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B53FA7" w:rsidP="00E83D5B">
      <w:pPr>
        <w:pStyle w:val="Nadpis1"/>
      </w:pPr>
      <w:bookmarkStart w:id="0" w:name="_Toc511384590"/>
      <w:r>
        <w:t>PRŮVODNÍ ZPRÁVA</w:t>
      </w:r>
      <w:bookmarkEnd w:id="0"/>
    </w:p>
    <w:p w:rsidR="00D17076" w:rsidRDefault="00D17076" w:rsidP="00D17076">
      <w:pPr>
        <w:ind w:left="2123" w:firstLine="709"/>
        <w:rPr>
          <w:rFonts w:ascii="Arial" w:hAnsi="Arial"/>
        </w:rPr>
      </w:pPr>
    </w:p>
    <w:p w:rsidR="00D17076" w:rsidRPr="008832AC" w:rsidRDefault="00D17076" w:rsidP="00A47100">
      <w:pPr>
        <w:autoSpaceDE w:val="0"/>
        <w:autoSpaceDN w:val="0"/>
        <w:adjustRightInd w:val="0"/>
        <w:rPr>
          <w:rFonts w:ascii="Arial" w:hAnsi="Arial" w:cs="Arial"/>
          <w:b/>
          <w:bCs/>
          <w:color w:val="000000"/>
          <w:sz w:val="32"/>
          <w:szCs w:val="32"/>
        </w:rPr>
      </w:pPr>
      <w:r w:rsidRPr="00144614">
        <w:rPr>
          <w:rFonts w:ascii="Arial" w:hAnsi="Arial" w:cs="Arial"/>
        </w:rPr>
        <w:t xml:space="preserve">Akce  </w:t>
      </w:r>
      <w:r w:rsidRPr="00144614">
        <w:rPr>
          <w:rFonts w:ascii="Arial" w:hAnsi="Arial" w:cs="Arial"/>
        </w:rPr>
        <w:tab/>
      </w:r>
      <w:r w:rsidRPr="00144614">
        <w:rPr>
          <w:rFonts w:ascii="Arial" w:hAnsi="Arial" w:cs="Arial"/>
        </w:rPr>
        <w:tab/>
        <w:t xml:space="preserve">          :</w:t>
      </w:r>
      <w:r w:rsidRPr="00144614">
        <w:rPr>
          <w:rFonts w:ascii="Arial" w:hAnsi="Arial" w:cs="Arial"/>
        </w:rPr>
        <w:tab/>
      </w:r>
      <w:r w:rsidR="00A47100">
        <w:rPr>
          <w:rFonts w:ascii="Arial" w:hAnsi="Arial" w:cs="Arial"/>
          <w:b/>
          <w:sz w:val="32"/>
          <w:szCs w:val="32"/>
        </w:rPr>
        <w:t>Ostrava Kunčice – trafostanice demolice</w:t>
      </w:r>
    </w:p>
    <w:p w:rsidR="00D17076" w:rsidRPr="00797B04" w:rsidRDefault="00D17076" w:rsidP="00D17076">
      <w:pPr>
        <w:autoSpaceDE w:val="0"/>
        <w:autoSpaceDN w:val="0"/>
        <w:adjustRightInd w:val="0"/>
        <w:rPr>
          <w:rFonts w:ascii="Arial" w:hAnsi="Arial" w:cs="Arial"/>
          <w:b/>
          <w:bCs/>
          <w:color w:val="000000"/>
          <w:szCs w:val="24"/>
        </w:rPr>
      </w:pPr>
    </w:p>
    <w:p w:rsidR="00D17076" w:rsidRPr="00AB066E" w:rsidRDefault="00D17076" w:rsidP="00AB066E">
      <w:pPr>
        <w:ind w:right="-1"/>
        <w:rPr>
          <w:rFonts w:ascii="Arial" w:hAnsi="Arial" w:cs="Arial"/>
        </w:rPr>
      </w:pPr>
      <w:r>
        <w:rPr>
          <w:rFonts w:ascii="Arial" w:hAnsi="Arial" w:cs="Arial"/>
        </w:rPr>
        <w:t>Investor</w:t>
      </w:r>
      <w:r>
        <w:rPr>
          <w:rFonts w:ascii="Arial" w:hAnsi="Arial" w:cs="Arial"/>
        </w:rPr>
        <w:tab/>
      </w:r>
      <w:r>
        <w:rPr>
          <w:rFonts w:ascii="Arial" w:hAnsi="Arial" w:cs="Arial"/>
        </w:rPr>
        <w:tab/>
        <w:t>:</w:t>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D17076" w:rsidRDefault="00D17076" w:rsidP="00D17076">
      <w:pPr>
        <w:ind w:right="-1"/>
        <w:rPr>
          <w:rFonts w:ascii="Arial" w:hAnsi="Arial" w:cs="Arial"/>
        </w:rPr>
      </w:pPr>
      <w:r>
        <w:rPr>
          <w:rFonts w:ascii="Arial" w:hAnsi="Arial" w:cs="Arial"/>
        </w:rPr>
        <w:t>Projektant</w:t>
      </w:r>
      <w:r>
        <w:rPr>
          <w:rFonts w:ascii="Arial" w:hAnsi="Arial" w:cs="Arial"/>
        </w:rPr>
        <w:tab/>
      </w:r>
      <w:r>
        <w:rPr>
          <w:rFonts w:ascii="Arial" w:hAnsi="Arial" w:cs="Arial"/>
        </w:rPr>
        <w:tab/>
        <w:t>:</w:t>
      </w:r>
      <w:r>
        <w:rPr>
          <w:rFonts w:ascii="Arial" w:hAnsi="Arial" w:cs="Arial"/>
        </w:rPr>
        <w:tab/>
        <w:t>Ing. Radomír Král</w:t>
      </w:r>
    </w:p>
    <w:p w:rsidR="00D17076" w:rsidRDefault="00D17076" w:rsidP="00D17076">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Bravantice 139, 742 81 Bravantice</w:t>
      </w:r>
    </w:p>
    <w:p w:rsidR="00D17076" w:rsidRDefault="00D17076" w:rsidP="00D17076">
      <w:pPr>
        <w:ind w:right="-1"/>
        <w:rPr>
          <w:rFonts w:ascii="Arial" w:hAnsi="Arial" w:cs="Arial"/>
        </w:rPr>
      </w:pPr>
      <w:r>
        <w:rPr>
          <w:rFonts w:ascii="Arial" w:hAnsi="Arial" w:cs="Arial"/>
        </w:rPr>
        <w:t>Vypracoval</w:t>
      </w:r>
      <w:r>
        <w:rPr>
          <w:rFonts w:ascii="Arial" w:hAnsi="Arial" w:cs="Arial"/>
        </w:rPr>
        <w:tab/>
      </w:r>
      <w:r>
        <w:rPr>
          <w:rFonts w:ascii="Arial" w:hAnsi="Arial" w:cs="Arial"/>
        </w:rPr>
        <w:tab/>
        <w:t>:</w:t>
      </w:r>
      <w:r>
        <w:rPr>
          <w:rFonts w:ascii="Arial" w:hAnsi="Arial" w:cs="Arial"/>
        </w:rPr>
        <w:tab/>
        <w:t>Ing. Radomír Král</w:t>
      </w:r>
    </w:p>
    <w:p w:rsidR="00D17076" w:rsidRDefault="00D17076" w:rsidP="00D17076">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D17076" w:rsidRDefault="00D17076" w:rsidP="00D17076">
      <w:pPr>
        <w:ind w:right="-1"/>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t>:</w:t>
      </w:r>
      <w:r>
        <w:rPr>
          <w:rFonts w:ascii="Arial" w:hAnsi="Arial" w:cs="Arial"/>
        </w:rPr>
        <w:tab/>
        <w:t>1/2019</w:t>
      </w:r>
    </w:p>
    <w:p w:rsidR="00D17076" w:rsidRDefault="00D17076" w:rsidP="00D17076"/>
    <w:p w:rsidR="00D17076" w:rsidRDefault="00AB066E" w:rsidP="00D17076">
      <w:pPr>
        <w:spacing w:after="240"/>
        <w:rPr>
          <w:rFonts w:ascii="Arial" w:hAnsi="Arial" w:cs="Arial"/>
          <w:b/>
          <w:szCs w:val="24"/>
          <w:u w:val="single"/>
        </w:rPr>
      </w:pPr>
      <w:proofErr w:type="gramStart"/>
      <w:r>
        <w:rPr>
          <w:rFonts w:ascii="Arial" w:hAnsi="Arial" w:cs="Arial"/>
          <w:b/>
          <w:szCs w:val="24"/>
          <w:u w:val="single"/>
        </w:rPr>
        <w:t>A.1</w:t>
      </w:r>
      <w:r w:rsidR="00D17076" w:rsidRPr="00CC5507">
        <w:rPr>
          <w:rFonts w:ascii="Arial" w:hAnsi="Arial" w:cs="Arial"/>
          <w:b/>
          <w:szCs w:val="24"/>
          <w:u w:val="single"/>
        </w:rPr>
        <w:t xml:space="preserve"> </w:t>
      </w:r>
      <w:r>
        <w:rPr>
          <w:rFonts w:ascii="Arial" w:hAnsi="Arial" w:cs="Arial"/>
          <w:b/>
          <w:szCs w:val="24"/>
          <w:u w:val="single"/>
        </w:rPr>
        <w:t xml:space="preserve"> </w:t>
      </w:r>
      <w:r>
        <w:rPr>
          <w:rFonts w:ascii="Arial" w:hAnsi="Arial" w:cs="Arial"/>
          <w:b/>
          <w:szCs w:val="24"/>
          <w:u w:val="single"/>
        </w:rPr>
        <w:tab/>
        <w:t>I</w:t>
      </w:r>
      <w:r w:rsidR="00D17076" w:rsidRPr="00CC5507">
        <w:rPr>
          <w:rFonts w:ascii="Arial" w:hAnsi="Arial" w:cs="Arial"/>
          <w:b/>
          <w:szCs w:val="24"/>
          <w:u w:val="single"/>
        </w:rPr>
        <w:t>dentifikační</w:t>
      </w:r>
      <w:proofErr w:type="gramEnd"/>
      <w:r w:rsidR="00D17076" w:rsidRPr="00CC5507">
        <w:rPr>
          <w:rFonts w:ascii="Arial" w:hAnsi="Arial" w:cs="Arial"/>
          <w:b/>
          <w:szCs w:val="24"/>
          <w:u w:val="single"/>
        </w:rPr>
        <w:t xml:space="preserve"> údaje </w:t>
      </w:r>
    </w:p>
    <w:p w:rsidR="00D17076" w:rsidRPr="00CC5507" w:rsidRDefault="00AB066E" w:rsidP="00D17076">
      <w:pPr>
        <w:spacing w:after="240"/>
        <w:rPr>
          <w:rFonts w:ascii="Arial" w:hAnsi="Arial" w:cs="Arial"/>
          <w:b/>
          <w:szCs w:val="24"/>
          <w:u w:val="single"/>
        </w:rPr>
      </w:pPr>
      <w:proofErr w:type="gramStart"/>
      <w:r>
        <w:rPr>
          <w:rFonts w:ascii="Arial" w:hAnsi="Arial" w:cs="Arial"/>
          <w:szCs w:val="24"/>
        </w:rPr>
        <w:t>A.1.1</w:t>
      </w:r>
      <w:proofErr w:type="gramEnd"/>
      <w:r>
        <w:rPr>
          <w:rFonts w:ascii="Arial" w:hAnsi="Arial" w:cs="Arial"/>
          <w:szCs w:val="24"/>
        </w:rPr>
        <w:t xml:space="preserve"> </w:t>
      </w:r>
      <w:r>
        <w:rPr>
          <w:rFonts w:ascii="Arial" w:hAnsi="Arial" w:cs="Arial"/>
          <w:szCs w:val="24"/>
        </w:rPr>
        <w:tab/>
        <w:t>Údaje o stavbě:</w:t>
      </w:r>
    </w:p>
    <w:p w:rsidR="00D17076" w:rsidRPr="008832AC" w:rsidRDefault="00D17076" w:rsidP="00D17076">
      <w:pPr>
        <w:autoSpaceDE w:val="0"/>
        <w:autoSpaceDN w:val="0"/>
        <w:adjustRightInd w:val="0"/>
        <w:rPr>
          <w:rFonts w:ascii="Arial" w:hAnsi="Arial" w:cs="Arial"/>
          <w:b/>
          <w:szCs w:val="24"/>
        </w:rPr>
      </w:pPr>
      <w:r w:rsidRPr="00096E50">
        <w:rPr>
          <w:rFonts w:ascii="Arial" w:hAnsi="Arial" w:cs="Arial"/>
          <w:szCs w:val="24"/>
          <w:u w:val="single"/>
        </w:rPr>
        <w:t>Název stavby</w:t>
      </w:r>
      <w:r w:rsidRPr="00CC5507">
        <w:rPr>
          <w:rFonts w:ascii="Arial" w:hAnsi="Arial" w:cs="Arial"/>
          <w:szCs w:val="24"/>
        </w:rPr>
        <w:t xml:space="preserve"> </w:t>
      </w:r>
      <w:r>
        <w:rPr>
          <w:rFonts w:ascii="Arial" w:hAnsi="Arial" w:cs="Arial"/>
        </w:rPr>
        <w:tab/>
      </w:r>
      <w:r w:rsidRPr="00CC5507">
        <w:rPr>
          <w:rFonts w:ascii="Arial" w:hAnsi="Arial" w:cs="Arial"/>
          <w:szCs w:val="24"/>
        </w:rPr>
        <w:t xml:space="preserve">: </w:t>
      </w:r>
      <w:r>
        <w:rPr>
          <w:rFonts w:ascii="Arial" w:hAnsi="Arial" w:cs="Arial"/>
        </w:rPr>
        <w:tab/>
      </w:r>
      <w:r w:rsidR="00A47100" w:rsidRPr="00A47100">
        <w:rPr>
          <w:rFonts w:ascii="Arial" w:hAnsi="Arial" w:cs="Arial"/>
          <w:b/>
          <w:szCs w:val="24"/>
        </w:rPr>
        <w:t xml:space="preserve">Ostrava Kunčice – trafostanice demolice </w:t>
      </w:r>
      <w:r>
        <w:rPr>
          <w:rFonts w:ascii="Arial" w:hAnsi="Arial" w:cs="Arial"/>
          <w:b/>
          <w:szCs w:val="24"/>
        </w:rPr>
        <w:t xml:space="preserve"> </w:t>
      </w:r>
    </w:p>
    <w:p w:rsidR="00D17076" w:rsidRDefault="00D17076" w:rsidP="00D17076">
      <w:pPr>
        <w:autoSpaceDE w:val="0"/>
        <w:autoSpaceDN w:val="0"/>
        <w:adjustRightInd w:val="0"/>
        <w:rPr>
          <w:rFonts w:ascii="Arial" w:hAnsi="Arial" w:cs="Arial"/>
          <w:b/>
          <w:bCs/>
          <w:color w:val="000000"/>
          <w:szCs w:val="24"/>
        </w:rPr>
      </w:pPr>
    </w:p>
    <w:p w:rsidR="00D17076" w:rsidRPr="00F643E1" w:rsidRDefault="00D17076" w:rsidP="00D17076">
      <w:pPr>
        <w:pStyle w:val="Default"/>
        <w:rPr>
          <w:rFonts w:ascii="Arial" w:hAnsi="Arial" w:cs="Arial"/>
        </w:rPr>
      </w:pPr>
      <w:r w:rsidRPr="00096E50">
        <w:rPr>
          <w:rFonts w:ascii="Arial" w:hAnsi="Arial" w:cs="Arial"/>
          <w:u w:val="single"/>
        </w:rPr>
        <w:t>Místo stavby</w:t>
      </w:r>
      <w:r w:rsidRPr="00CC5507">
        <w:rPr>
          <w:rFonts w:ascii="Arial" w:hAnsi="Arial" w:cs="Arial"/>
        </w:rPr>
        <w:t xml:space="preserve"> </w:t>
      </w:r>
      <w:r>
        <w:rPr>
          <w:rFonts w:ascii="Arial" w:hAnsi="Arial" w:cs="Arial"/>
        </w:rPr>
        <w:tab/>
      </w:r>
      <w:r>
        <w:rPr>
          <w:rFonts w:ascii="Arial" w:hAnsi="Arial" w:cs="Arial"/>
        </w:rPr>
        <w:tab/>
      </w:r>
      <w:r w:rsidRPr="00CC5507">
        <w:rPr>
          <w:rFonts w:ascii="Arial" w:hAnsi="Arial" w:cs="Arial"/>
        </w:rPr>
        <w:t xml:space="preserve">: </w:t>
      </w:r>
      <w:r>
        <w:rPr>
          <w:rFonts w:ascii="Arial" w:hAnsi="Arial" w:cs="Arial"/>
        </w:rPr>
        <w:tab/>
        <w:t xml:space="preserve">Parcela č. </w:t>
      </w:r>
      <w:r w:rsidR="00A47100">
        <w:rPr>
          <w:rFonts w:ascii="Arial" w:hAnsi="Arial" w:cs="Arial"/>
        </w:rPr>
        <w:t>891/20</w:t>
      </w:r>
      <w:r w:rsidR="00080DAC">
        <w:rPr>
          <w:rFonts w:ascii="Arial" w:hAnsi="Arial" w:cs="Arial"/>
        </w:rPr>
        <w:t xml:space="preserve">, </w:t>
      </w:r>
      <w:proofErr w:type="spellStart"/>
      <w:proofErr w:type="gramStart"/>
      <w:r w:rsidR="00080DAC">
        <w:rPr>
          <w:rFonts w:ascii="Arial" w:hAnsi="Arial" w:cs="Arial"/>
        </w:rPr>
        <w:t>k.ú</w:t>
      </w:r>
      <w:proofErr w:type="spellEnd"/>
      <w:r w:rsidR="00080DAC">
        <w:rPr>
          <w:rFonts w:ascii="Arial" w:hAnsi="Arial" w:cs="Arial"/>
        </w:rPr>
        <w:t>.:</w:t>
      </w:r>
      <w:proofErr w:type="gramEnd"/>
      <w:r w:rsidR="00080DAC">
        <w:rPr>
          <w:rFonts w:ascii="Arial" w:hAnsi="Arial" w:cs="Arial"/>
        </w:rPr>
        <w:t xml:space="preserve"> </w:t>
      </w:r>
      <w:r w:rsidR="00A47100">
        <w:rPr>
          <w:rFonts w:ascii="Arial" w:hAnsi="Arial" w:cs="Arial"/>
        </w:rPr>
        <w:t>Kunčice nad Ostravicí</w:t>
      </w:r>
    </w:p>
    <w:p w:rsidR="00D17076" w:rsidRDefault="00D17076" w:rsidP="00D17076">
      <w:pPr>
        <w:pStyle w:val="Default"/>
        <w:rPr>
          <w:rFonts w:ascii="Arial" w:hAnsi="Arial" w:cs="Arial"/>
        </w:rPr>
      </w:pPr>
      <w:r w:rsidRPr="00CC5507">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rsidR="00D17076" w:rsidRDefault="00D17076" w:rsidP="00D17076">
      <w:pPr>
        <w:pStyle w:val="Default"/>
        <w:rPr>
          <w:rFonts w:ascii="Arial" w:hAnsi="Arial" w:cs="Arial"/>
        </w:rPr>
      </w:pPr>
      <w:r w:rsidRPr="00096E50">
        <w:rPr>
          <w:rFonts w:ascii="Arial" w:hAnsi="Arial" w:cs="Arial"/>
          <w:u w:val="single"/>
        </w:rPr>
        <w:t>Traťový úsek</w:t>
      </w:r>
      <w:r>
        <w:rPr>
          <w:rFonts w:ascii="Arial" w:hAnsi="Arial" w:cs="Arial"/>
        </w:rPr>
        <w:tab/>
      </w:r>
      <w:r>
        <w:rPr>
          <w:rFonts w:ascii="Arial" w:hAnsi="Arial" w:cs="Arial"/>
        </w:rPr>
        <w:tab/>
      </w:r>
      <w:r w:rsidRPr="00CC5507">
        <w:rPr>
          <w:rFonts w:ascii="Arial" w:hAnsi="Arial" w:cs="Arial"/>
        </w:rPr>
        <w:t>:</w:t>
      </w:r>
      <w:r w:rsidRPr="00CC5507">
        <w:rPr>
          <w:rFonts w:ascii="Arial" w:hAnsi="Arial" w:cs="Arial"/>
        </w:rPr>
        <w:tab/>
      </w:r>
      <w:r w:rsidR="00A47100">
        <w:rPr>
          <w:rFonts w:ascii="Arial" w:hAnsi="Arial" w:cs="Arial"/>
        </w:rPr>
        <w:t>2132DC,</w:t>
      </w:r>
      <w:r w:rsidR="00080DAC">
        <w:rPr>
          <w:rFonts w:ascii="Arial" w:hAnsi="Arial" w:cs="Arial"/>
        </w:rPr>
        <w:t xml:space="preserve"> </w:t>
      </w:r>
      <w:proofErr w:type="spellStart"/>
      <w:r w:rsidR="00080DAC">
        <w:rPr>
          <w:rFonts w:ascii="Arial" w:hAnsi="Arial" w:cs="Arial"/>
        </w:rPr>
        <w:t>žst</w:t>
      </w:r>
      <w:proofErr w:type="spellEnd"/>
      <w:r w:rsidR="00080DAC">
        <w:rPr>
          <w:rFonts w:ascii="Arial" w:hAnsi="Arial" w:cs="Arial"/>
        </w:rPr>
        <w:t xml:space="preserve">. </w:t>
      </w:r>
      <w:r w:rsidR="00A47100">
        <w:rPr>
          <w:rFonts w:ascii="Arial" w:hAnsi="Arial" w:cs="Arial"/>
        </w:rPr>
        <w:t>Ostrava - Kunčice</w:t>
      </w:r>
    </w:p>
    <w:p w:rsidR="00D17076" w:rsidRPr="00CC5507" w:rsidRDefault="00D17076" w:rsidP="00D17076">
      <w:pPr>
        <w:pStyle w:val="Default"/>
        <w:rPr>
          <w:rFonts w:ascii="Arial" w:hAnsi="Arial" w:cs="Arial"/>
        </w:rPr>
      </w:pPr>
      <w:r w:rsidRPr="00CC5507">
        <w:rPr>
          <w:rFonts w:ascii="Arial" w:hAnsi="Arial" w:cs="Arial"/>
        </w:rPr>
        <w:tab/>
      </w:r>
      <w:r w:rsidRPr="00CC5507">
        <w:rPr>
          <w:rFonts w:ascii="Arial" w:hAnsi="Arial" w:cs="Arial"/>
        </w:rPr>
        <w:tab/>
      </w:r>
      <w:r w:rsidRPr="00CC5507">
        <w:rPr>
          <w:rFonts w:ascii="Arial" w:hAnsi="Arial" w:cs="Arial"/>
        </w:rPr>
        <w:tab/>
        <w:t xml:space="preserve"> </w:t>
      </w:r>
    </w:p>
    <w:p w:rsidR="00D17076" w:rsidRPr="00CC5507" w:rsidRDefault="00D17076" w:rsidP="00D17076">
      <w:pPr>
        <w:pStyle w:val="Default"/>
        <w:rPr>
          <w:rFonts w:ascii="Arial" w:hAnsi="Arial" w:cs="Arial"/>
        </w:rPr>
      </w:pPr>
      <w:r w:rsidRPr="00096E50">
        <w:rPr>
          <w:rFonts w:ascii="Arial" w:hAnsi="Arial" w:cs="Arial"/>
          <w:u w:val="single"/>
        </w:rPr>
        <w:t>Kilometrická poloha</w:t>
      </w:r>
      <w:r>
        <w:rPr>
          <w:rFonts w:ascii="Arial" w:hAnsi="Arial" w:cs="Arial"/>
        </w:rPr>
        <w:tab/>
      </w:r>
      <w:r w:rsidRPr="00CC5507">
        <w:rPr>
          <w:rFonts w:ascii="Arial" w:hAnsi="Arial" w:cs="Arial"/>
        </w:rPr>
        <w:t>:</w:t>
      </w:r>
      <w:r w:rsidRPr="00CC5507">
        <w:rPr>
          <w:rFonts w:ascii="Arial" w:hAnsi="Arial" w:cs="Arial"/>
        </w:rPr>
        <w:tab/>
      </w:r>
      <w:r w:rsidR="00A47100">
        <w:rPr>
          <w:rFonts w:ascii="Arial" w:hAnsi="Arial" w:cs="Arial"/>
        </w:rPr>
        <w:t>7</w:t>
      </w:r>
      <w:r>
        <w:rPr>
          <w:rFonts w:ascii="Arial" w:hAnsi="Arial" w:cs="Arial"/>
        </w:rPr>
        <w:t>,</w:t>
      </w:r>
      <w:r w:rsidR="00A47100">
        <w:rPr>
          <w:rFonts w:ascii="Arial" w:hAnsi="Arial" w:cs="Arial"/>
        </w:rPr>
        <w:t>7</w:t>
      </w:r>
      <w:r>
        <w:rPr>
          <w:rFonts w:ascii="Arial" w:hAnsi="Arial" w:cs="Arial"/>
        </w:rPr>
        <w:t xml:space="preserve"> km + </w:t>
      </w:r>
      <w:r w:rsidR="00A47100">
        <w:rPr>
          <w:rFonts w:ascii="Arial" w:hAnsi="Arial" w:cs="Arial"/>
        </w:rPr>
        <w:t>13</w:t>
      </w:r>
      <w:r>
        <w:rPr>
          <w:rFonts w:ascii="Arial" w:hAnsi="Arial" w:cs="Arial"/>
        </w:rPr>
        <w:t>m</w:t>
      </w:r>
    </w:p>
    <w:p w:rsidR="00D17076" w:rsidRPr="00CC5507" w:rsidRDefault="00D17076" w:rsidP="00D17076">
      <w:pPr>
        <w:pStyle w:val="Default"/>
        <w:rPr>
          <w:rFonts w:ascii="Arial" w:hAnsi="Arial" w:cs="Arial"/>
        </w:rPr>
      </w:pPr>
    </w:p>
    <w:p w:rsidR="00D17076" w:rsidRDefault="00D17076" w:rsidP="00D17076">
      <w:pPr>
        <w:pStyle w:val="Default"/>
        <w:rPr>
          <w:rFonts w:ascii="Arial" w:hAnsi="Arial" w:cs="Arial"/>
        </w:rPr>
      </w:pPr>
      <w:r w:rsidRPr="00096E50">
        <w:rPr>
          <w:rFonts w:ascii="Arial" w:hAnsi="Arial" w:cs="Arial"/>
          <w:u w:val="single"/>
        </w:rPr>
        <w:t>Katastrální území</w:t>
      </w:r>
      <w:r w:rsidRPr="00CC5507">
        <w:rPr>
          <w:rFonts w:ascii="Arial" w:hAnsi="Arial" w:cs="Arial"/>
        </w:rPr>
        <w:t xml:space="preserve"> </w:t>
      </w:r>
      <w:r>
        <w:rPr>
          <w:rFonts w:ascii="Arial" w:hAnsi="Arial" w:cs="Arial"/>
        </w:rPr>
        <w:tab/>
      </w:r>
      <w:r w:rsidRPr="00CC5507">
        <w:rPr>
          <w:rFonts w:ascii="Arial" w:hAnsi="Arial" w:cs="Arial"/>
        </w:rPr>
        <w:t xml:space="preserve">: </w:t>
      </w:r>
      <w:r>
        <w:rPr>
          <w:rFonts w:ascii="Arial" w:hAnsi="Arial" w:cs="Arial"/>
        </w:rPr>
        <w:tab/>
      </w:r>
      <w:r w:rsidR="00A47100">
        <w:rPr>
          <w:rFonts w:ascii="Arial" w:hAnsi="Arial" w:cs="Arial"/>
        </w:rPr>
        <w:t>Kunčice nad Ostravicí</w:t>
      </w:r>
      <w:r>
        <w:rPr>
          <w:rFonts w:ascii="Arial" w:hAnsi="Arial" w:cs="Arial"/>
        </w:rPr>
        <w:t xml:space="preserve"> (7</w:t>
      </w:r>
      <w:r w:rsidR="00A47100">
        <w:rPr>
          <w:rFonts w:ascii="Arial" w:hAnsi="Arial" w:cs="Arial"/>
        </w:rPr>
        <w:t>14224</w:t>
      </w:r>
      <w:r>
        <w:rPr>
          <w:rFonts w:ascii="Arial" w:hAnsi="Arial" w:cs="Arial"/>
        </w:rPr>
        <w:t>)</w:t>
      </w:r>
    </w:p>
    <w:p w:rsidR="00D17076" w:rsidRPr="00CC5507" w:rsidRDefault="00D17076" w:rsidP="00D17076">
      <w:pPr>
        <w:pStyle w:val="Default"/>
        <w:rPr>
          <w:rFonts w:ascii="Arial" w:hAnsi="Arial" w:cs="Arial"/>
        </w:rPr>
      </w:pPr>
    </w:p>
    <w:p w:rsidR="00D17076" w:rsidRDefault="00D17076" w:rsidP="00D17076">
      <w:pPr>
        <w:autoSpaceDE w:val="0"/>
        <w:autoSpaceDN w:val="0"/>
        <w:adjustRightInd w:val="0"/>
        <w:rPr>
          <w:rFonts w:ascii="Arial" w:hAnsi="Arial" w:cs="Arial"/>
          <w:szCs w:val="24"/>
        </w:rPr>
      </w:pPr>
      <w:r w:rsidRPr="00AC62B8">
        <w:rPr>
          <w:rFonts w:ascii="Arial" w:hAnsi="Arial" w:cs="Arial"/>
          <w:szCs w:val="24"/>
          <w:u w:val="single"/>
        </w:rPr>
        <w:t>Dotčené parcely</w:t>
      </w:r>
      <w:r w:rsidRPr="00AC62B8">
        <w:rPr>
          <w:rFonts w:ascii="Arial" w:hAnsi="Arial" w:cs="Arial"/>
          <w:szCs w:val="24"/>
        </w:rPr>
        <w:t xml:space="preserve"> </w:t>
      </w:r>
      <w:r w:rsidRPr="00AC62B8">
        <w:rPr>
          <w:rFonts w:ascii="Arial" w:hAnsi="Arial" w:cs="Arial"/>
          <w:szCs w:val="24"/>
        </w:rPr>
        <w:tab/>
        <w:t xml:space="preserve">: </w:t>
      </w:r>
      <w:r w:rsidRPr="00AC62B8">
        <w:rPr>
          <w:rFonts w:ascii="Arial" w:hAnsi="Arial" w:cs="Arial"/>
          <w:szCs w:val="24"/>
        </w:rPr>
        <w:tab/>
      </w:r>
      <w:r>
        <w:rPr>
          <w:rFonts w:ascii="Arial" w:hAnsi="Arial" w:cs="Arial"/>
          <w:szCs w:val="24"/>
        </w:rPr>
        <w:t xml:space="preserve">Parcela </w:t>
      </w:r>
      <w:r w:rsidRPr="00AC62B8">
        <w:rPr>
          <w:rFonts w:ascii="Arial" w:hAnsi="Arial" w:cs="Arial"/>
          <w:szCs w:val="24"/>
        </w:rPr>
        <w:t xml:space="preserve"> č. </w:t>
      </w:r>
      <w:r w:rsidR="00A47100">
        <w:rPr>
          <w:rFonts w:ascii="Arial" w:hAnsi="Arial" w:cs="Arial"/>
          <w:szCs w:val="24"/>
        </w:rPr>
        <w:t>891/20</w:t>
      </w:r>
      <w:r w:rsidRPr="00AC62B8">
        <w:rPr>
          <w:rFonts w:ascii="Arial" w:hAnsi="Arial" w:cs="Arial"/>
          <w:szCs w:val="24"/>
        </w:rPr>
        <w:t>, zastavěná plocha –</w:t>
      </w:r>
      <w:r w:rsidRPr="00AC62B8">
        <w:rPr>
          <w:rFonts w:ascii="Arial" w:hAnsi="Arial" w:cs="Arial"/>
          <w:b/>
          <w:szCs w:val="24"/>
        </w:rPr>
        <w:t xml:space="preserve"> </w:t>
      </w:r>
      <w:r w:rsidR="004D1350">
        <w:rPr>
          <w:rFonts w:ascii="Arial" w:hAnsi="Arial" w:cs="Arial"/>
          <w:szCs w:val="24"/>
        </w:rPr>
        <w:t>trafostanice</w:t>
      </w:r>
    </w:p>
    <w:p w:rsidR="006F451F" w:rsidRDefault="006F451F" w:rsidP="006F451F">
      <w:pPr>
        <w:pStyle w:val="Default"/>
        <w:ind w:left="2123" w:firstLine="709"/>
        <w:rPr>
          <w:rFonts w:ascii="Arial" w:hAnsi="Arial" w:cs="Arial"/>
        </w:rPr>
      </w:pPr>
      <w:r>
        <w:rPr>
          <w:rFonts w:ascii="Arial" w:hAnsi="Arial" w:cs="Arial"/>
        </w:rPr>
        <w:t>Vlastník:</w:t>
      </w:r>
      <w:r>
        <w:rPr>
          <w:rFonts w:ascii="Arial" w:hAnsi="Arial" w:cs="Arial"/>
        </w:rPr>
        <w:tab/>
        <w:t xml:space="preserve">SŽDC </w:t>
      </w:r>
      <w:proofErr w:type="spellStart"/>
      <w:proofErr w:type="gramStart"/>
      <w:r>
        <w:rPr>
          <w:rFonts w:ascii="Arial" w:hAnsi="Arial" w:cs="Arial"/>
        </w:rPr>
        <w:t>s.o</w:t>
      </w:r>
      <w:proofErr w:type="spellEnd"/>
      <w:r>
        <w:rPr>
          <w:rFonts w:ascii="Arial" w:hAnsi="Arial" w:cs="Arial"/>
        </w:rPr>
        <w:t>.</w:t>
      </w:r>
      <w:proofErr w:type="gramEnd"/>
      <w:r>
        <w:rPr>
          <w:rFonts w:ascii="Arial" w:hAnsi="Arial" w:cs="Arial"/>
        </w:rPr>
        <w:t xml:space="preserve">, </w:t>
      </w:r>
      <w:r w:rsidRPr="00CC5507">
        <w:rPr>
          <w:rFonts w:ascii="Arial" w:hAnsi="Arial" w:cs="Arial"/>
        </w:rPr>
        <w:t xml:space="preserve">Dlážděná 1003/7,110 00 Praha </w:t>
      </w:r>
      <w:r>
        <w:rPr>
          <w:rFonts w:ascii="Arial" w:hAnsi="Arial" w:cs="Arial"/>
        </w:rPr>
        <w:t>1</w:t>
      </w:r>
    </w:p>
    <w:p w:rsidR="004D1350" w:rsidRDefault="006F451F" w:rsidP="006F451F">
      <w:pPr>
        <w:autoSpaceDE w:val="0"/>
        <w:autoSpaceDN w:val="0"/>
        <w:adjustRightInd w:val="0"/>
        <w:ind w:left="2124" w:firstLine="708"/>
        <w:rPr>
          <w:rFonts w:ascii="Arial" w:hAnsi="Arial" w:cs="Arial"/>
          <w:szCs w:val="24"/>
        </w:rPr>
      </w:pPr>
      <w:r>
        <w:rPr>
          <w:rFonts w:ascii="Arial" w:hAnsi="Arial" w:cs="Arial"/>
          <w:szCs w:val="24"/>
        </w:rPr>
        <w:t xml:space="preserve">Parcela  č. </w:t>
      </w:r>
      <w:r w:rsidR="004D1350">
        <w:rPr>
          <w:rFonts w:ascii="Arial" w:hAnsi="Arial" w:cs="Arial"/>
          <w:szCs w:val="24"/>
        </w:rPr>
        <w:t>891/</w:t>
      </w:r>
      <w:r w:rsidR="009401FE">
        <w:rPr>
          <w:rFonts w:ascii="Arial" w:hAnsi="Arial" w:cs="Arial"/>
          <w:szCs w:val="24"/>
        </w:rPr>
        <w:t>29</w:t>
      </w:r>
      <w:r w:rsidR="004D1350">
        <w:rPr>
          <w:rFonts w:ascii="Arial" w:hAnsi="Arial" w:cs="Arial"/>
          <w:szCs w:val="24"/>
        </w:rPr>
        <w:t>, ostatní plocha – příjezd k objektu,</w:t>
      </w:r>
    </w:p>
    <w:p w:rsidR="006F451F" w:rsidRDefault="004D1350" w:rsidP="006F451F">
      <w:pPr>
        <w:autoSpaceDE w:val="0"/>
        <w:autoSpaceDN w:val="0"/>
        <w:adjustRightInd w:val="0"/>
        <w:ind w:left="2124" w:firstLine="708"/>
        <w:rPr>
          <w:rFonts w:ascii="Arial" w:hAnsi="Arial" w:cs="Arial"/>
          <w:szCs w:val="24"/>
        </w:rPr>
      </w:pPr>
      <w:r>
        <w:rPr>
          <w:rFonts w:ascii="Arial" w:hAnsi="Arial" w:cs="Arial"/>
          <w:szCs w:val="24"/>
        </w:rPr>
        <w:t xml:space="preserve">                       manipulace</w:t>
      </w:r>
      <w:r w:rsidR="006F451F" w:rsidRPr="00AC62B8">
        <w:rPr>
          <w:rFonts w:ascii="Arial" w:hAnsi="Arial" w:cs="Arial"/>
          <w:szCs w:val="24"/>
        </w:rPr>
        <w:t xml:space="preserve">           </w:t>
      </w:r>
    </w:p>
    <w:p w:rsidR="006F451F" w:rsidRPr="006F451F" w:rsidRDefault="006F451F" w:rsidP="006F451F">
      <w:pPr>
        <w:pStyle w:val="Default"/>
        <w:ind w:left="4254" w:hanging="1362"/>
        <w:rPr>
          <w:rFonts w:ascii="Arial" w:hAnsi="Arial" w:cs="Arial"/>
          <w:color w:val="auto"/>
        </w:rPr>
      </w:pPr>
      <w:r>
        <w:rPr>
          <w:rFonts w:ascii="Arial" w:hAnsi="Arial" w:cs="Arial"/>
        </w:rPr>
        <w:t>Vlastník:</w:t>
      </w:r>
      <w:r>
        <w:rPr>
          <w:rFonts w:ascii="Arial" w:hAnsi="Arial" w:cs="Arial"/>
        </w:rPr>
        <w:tab/>
      </w:r>
      <w:r w:rsidR="00080DAC">
        <w:rPr>
          <w:rFonts w:ascii="Arial" w:hAnsi="Arial" w:cs="Arial"/>
        </w:rPr>
        <w:t>České dráhy, a.s., nábřeží Ludvíka Svobody 1222/12, Nové Město, Praha 1</w:t>
      </w:r>
    </w:p>
    <w:p w:rsidR="004D1350" w:rsidRDefault="00D17076" w:rsidP="004D1350">
      <w:pPr>
        <w:autoSpaceDE w:val="0"/>
        <w:autoSpaceDN w:val="0"/>
        <w:adjustRightInd w:val="0"/>
        <w:ind w:left="2127" w:firstLine="705"/>
        <w:rPr>
          <w:rFonts w:ascii="Arial" w:hAnsi="Arial" w:cs="Arial"/>
          <w:szCs w:val="24"/>
        </w:rPr>
      </w:pPr>
      <w:r>
        <w:rPr>
          <w:rFonts w:ascii="Arial" w:hAnsi="Arial" w:cs="Arial"/>
          <w:szCs w:val="24"/>
        </w:rPr>
        <w:t xml:space="preserve">Parcela  č. </w:t>
      </w:r>
      <w:r w:rsidR="004D1350">
        <w:rPr>
          <w:rFonts w:ascii="Arial" w:hAnsi="Arial" w:cs="Arial"/>
          <w:szCs w:val="24"/>
        </w:rPr>
        <w:t>757</w:t>
      </w:r>
      <w:r w:rsidR="009401FE">
        <w:rPr>
          <w:rFonts w:ascii="Arial" w:hAnsi="Arial" w:cs="Arial"/>
          <w:szCs w:val="24"/>
        </w:rPr>
        <w:t>/6</w:t>
      </w:r>
      <w:r w:rsidR="004D1350">
        <w:rPr>
          <w:rFonts w:ascii="Arial" w:hAnsi="Arial" w:cs="Arial"/>
          <w:szCs w:val="24"/>
        </w:rPr>
        <w:t>, ostatní plocha –</w:t>
      </w:r>
      <w:r>
        <w:rPr>
          <w:rFonts w:ascii="Arial" w:hAnsi="Arial" w:cs="Arial"/>
          <w:szCs w:val="24"/>
        </w:rPr>
        <w:t xml:space="preserve"> </w:t>
      </w:r>
      <w:r w:rsidR="004D1350">
        <w:rPr>
          <w:rFonts w:ascii="Arial" w:hAnsi="Arial" w:cs="Arial"/>
          <w:szCs w:val="24"/>
        </w:rPr>
        <w:t xml:space="preserve">příjezd </w:t>
      </w:r>
      <w:r w:rsidR="00317438">
        <w:rPr>
          <w:rFonts w:ascii="Arial" w:hAnsi="Arial" w:cs="Arial"/>
          <w:szCs w:val="24"/>
        </w:rPr>
        <w:t>k</w:t>
      </w:r>
      <w:r w:rsidR="004D1350">
        <w:rPr>
          <w:rFonts w:ascii="Arial" w:hAnsi="Arial" w:cs="Arial"/>
          <w:szCs w:val="24"/>
        </w:rPr>
        <w:t> </w:t>
      </w:r>
      <w:r w:rsidR="00317438">
        <w:rPr>
          <w:rFonts w:ascii="Arial" w:hAnsi="Arial" w:cs="Arial"/>
          <w:szCs w:val="24"/>
        </w:rPr>
        <w:t>objektu</w:t>
      </w:r>
    </w:p>
    <w:p w:rsidR="00D17076" w:rsidRDefault="004D1350" w:rsidP="004D1350">
      <w:pPr>
        <w:autoSpaceDE w:val="0"/>
        <w:autoSpaceDN w:val="0"/>
        <w:adjustRightInd w:val="0"/>
        <w:ind w:left="2127" w:firstLine="705"/>
        <w:rPr>
          <w:rFonts w:ascii="Arial" w:hAnsi="Arial" w:cs="Arial"/>
          <w:szCs w:val="24"/>
        </w:rPr>
      </w:pPr>
      <w:r>
        <w:rPr>
          <w:rFonts w:ascii="Arial" w:hAnsi="Arial" w:cs="Arial"/>
          <w:szCs w:val="24"/>
        </w:rPr>
        <w:t xml:space="preserve">                       manipulace</w:t>
      </w:r>
      <w:r w:rsidR="00D17076" w:rsidRPr="00AC62B8">
        <w:rPr>
          <w:rFonts w:ascii="Arial" w:hAnsi="Arial" w:cs="Arial"/>
          <w:szCs w:val="24"/>
        </w:rPr>
        <w:t xml:space="preserve">           </w:t>
      </w:r>
    </w:p>
    <w:p w:rsidR="00142B22" w:rsidRPr="006F451F" w:rsidRDefault="00142B22" w:rsidP="00142B22">
      <w:pPr>
        <w:pStyle w:val="Default"/>
        <w:ind w:left="4254" w:hanging="1362"/>
        <w:rPr>
          <w:rFonts w:ascii="Arial" w:hAnsi="Arial" w:cs="Arial"/>
          <w:color w:val="auto"/>
        </w:rPr>
      </w:pPr>
      <w:r>
        <w:rPr>
          <w:rFonts w:ascii="Arial" w:hAnsi="Arial" w:cs="Arial"/>
        </w:rPr>
        <w:t>Vlastník:</w:t>
      </w:r>
      <w:r>
        <w:rPr>
          <w:rFonts w:ascii="Arial" w:hAnsi="Arial" w:cs="Arial"/>
        </w:rPr>
        <w:tab/>
        <w:t>České dráhy, a.s., nábřeží Ludvíka Svobody 1222/12, Nové Město, Praha 1</w:t>
      </w:r>
    </w:p>
    <w:p w:rsidR="00D17076" w:rsidRPr="00CC5507" w:rsidRDefault="00D17076" w:rsidP="00D17076">
      <w:pPr>
        <w:pStyle w:val="Default"/>
        <w:rPr>
          <w:rFonts w:ascii="Arial" w:hAnsi="Arial" w:cs="Arial"/>
        </w:rPr>
      </w:pPr>
      <w:r>
        <w:rPr>
          <w:rFonts w:ascii="Arial" w:hAnsi="Arial" w:cs="Arial"/>
        </w:rPr>
        <w:tab/>
      </w:r>
    </w:p>
    <w:p w:rsidR="00D17076" w:rsidRDefault="00D17076" w:rsidP="00D17076">
      <w:pPr>
        <w:pStyle w:val="Default"/>
        <w:rPr>
          <w:rFonts w:ascii="Arial" w:hAnsi="Arial" w:cs="Arial"/>
        </w:rPr>
      </w:pPr>
      <w:r w:rsidRPr="00096E50">
        <w:rPr>
          <w:rFonts w:ascii="Arial" w:hAnsi="Arial" w:cs="Arial"/>
          <w:u w:val="single"/>
        </w:rPr>
        <w:t>Charakter stavby</w:t>
      </w:r>
      <w:r w:rsidRPr="00CC5507">
        <w:rPr>
          <w:rFonts w:ascii="Arial" w:hAnsi="Arial" w:cs="Arial"/>
        </w:rPr>
        <w:t xml:space="preserve"> </w:t>
      </w:r>
      <w:r>
        <w:rPr>
          <w:rFonts w:ascii="Arial" w:hAnsi="Arial" w:cs="Arial"/>
        </w:rPr>
        <w:tab/>
      </w:r>
      <w:r w:rsidRPr="00CC5507">
        <w:rPr>
          <w:rFonts w:ascii="Arial" w:hAnsi="Arial" w:cs="Arial"/>
        </w:rPr>
        <w:t xml:space="preserve">: </w:t>
      </w:r>
      <w:r>
        <w:rPr>
          <w:rFonts w:ascii="Arial" w:hAnsi="Arial" w:cs="Arial"/>
        </w:rPr>
        <w:tab/>
      </w:r>
      <w:r w:rsidRPr="00CC5507">
        <w:rPr>
          <w:rFonts w:ascii="Arial" w:hAnsi="Arial" w:cs="Arial"/>
        </w:rPr>
        <w:t xml:space="preserve">odstranění stavby </w:t>
      </w:r>
    </w:p>
    <w:p w:rsidR="00D17076" w:rsidRPr="00CC5507" w:rsidRDefault="00D17076" w:rsidP="00D17076">
      <w:pPr>
        <w:pStyle w:val="Default"/>
        <w:rPr>
          <w:rFonts w:ascii="Arial" w:hAnsi="Arial" w:cs="Arial"/>
        </w:rPr>
      </w:pPr>
    </w:p>
    <w:p w:rsidR="00D17076" w:rsidRPr="00CC5507" w:rsidRDefault="00AB066E" w:rsidP="00D17076">
      <w:pPr>
        <w:pStyle w:val="Default"/>
        <w:rPr>
          <w:rFonts w:ascii="Arial" w:hAnsi="Arial" w:cs="Arial"/>
        </w:rPr>
      </w:pPr>
      <w:proofErr w:type="gramStart"/>
      <w:r w:rsidRPr="00AB066E">
        <w:rPr>
          <w:rFonts w:ascii="Arial" w:hAnsi="Arial" w:cs="Arial"/>
        </w:rPr>
        <w:lastRenderedPageBreak/>
        <w:t>A.1.2</w:t>
      </w:r>
      <w:proofErr w:type="gramEnd"/>
      <w:r w:rsidRPr="00AB066E">
        <w:rPr>
          <w:rFonts w:ascii="Arial" w:hAnsi="Arial" w:cs="Arial"/>
        </w:rPr>
        <w:t xml:space="preserve"> </w:t>
      </w:r>
      <w:r w:rsidRPr="00AB066E">
        <w:rPr>
          <w:rFonts w:ascii="Arial" w:hAnsi="Arial" w:cs="Arial"/>
        </w:rPr>
        <w:tab/>
        <w:t>Údaje o vlastníkovi</w:t>
      </w:r>
      <w:r w:rsidR="00D17076" w:rsidRPr="00CC5507">
        <w:rPr>
          <w:rFonts w:ascii="Arial" w:hAnsi="Arial" w:cs="Arial"/>
        </w:rPr>
        <w:t xml:space="preserve">: </w:t>
      </w:r>
      <w:r w:rsidR="00D17076">
        <w:rPr>
          <w:rFonts w:ascii="Arial" w:hAnsi="Arial" w:cs="Arial"/>
        </w:rPr>
        <w:tab/>
      </w:r>
      <w:r w:rsidR="00D17076" w:rsidRPr="00CC5507">
        <w:rPr>
          <w:rFonts w:ascii="Arial" w:hAnsi="Arial" w:cs="Arial"/>
        </w:rPr>
        <w:t xml:space="preserve">Správa železniční dopravní cesty </w:t>
      </w:r>
      <w:proofErr w:type="spellStart"/>
      <w:proofErr w:type="gramStart"/>
      <w:r w:rsidR="00D17076" w:rsidRPr="00CC5507">
        <w:rPr>
          <w:rFonts w:ascii="Arial" w:hAnsi="Arial" w:cs="Arial"/>
        </w:rPr>
        <w:t>s.o</w:t>
      </w:r>
      <w:proofErr w:type="spellEnd"/>
      <w:r w:rsidR="00D17076" w:rsidRPr="00CC5507">
        <w:rPr>
          <w:rFonts w:ascii="Arial" w:hAnsi="Arial" w:cs="Arial"/>
        </w:rPr>
        <w:t>.</w:t>
      </w:r>
      <w:proofErr w:type="gramEnd"/>
      <w:r w:rsidR="00D17076" w:rsidRPr="00CC5507">
        <w:rPr>
          <w:rFonts w:ascii="Arial" w:hAnsi="Arial" w:cs="Arial"/>
        </w:rPr>
        <w:t xml:space="preserve"> </w:t>
      </w:r>
    </w:p>
    <w:p w:rsidR="00D17076" w:rsidRDefault="00D17076" w:rsidP="00AB066E">
      <w:pPr>
        <w:pStyle w:val="Default"/>
        <w:ind w:left="2837" w:firstLine="708"/>
        <w:rPr>
          <w:rFonts w:ascii="Arial" w:hAnsi="Arial" w:cs="Arial"/>
        </w:rPr>
      </w:pPr>
      <w:r w:rsidRPr="00CC5507">
        <w:rPr>
          <w:rFonts w:ascii="Arial" w:hAnsi="Arial" w:cs="Arial"/>
        </w:rPr>
        <w:t xml:space="preserve">Dlážděná 1003/7, 110 00 Praha </w:t>
      </w:r>
    </w:p>
    <w:p w:rsidR="00D17076" w:rsidRDefault="00D17076" w:rsidP="00D17076">
      <w:pPr>
        <w:pStyle w:val="Default"/>
        <w:rPr>
          <w:rFonts w:ascii="Arial" w:hAnsi="Arial" w:cs="Arial"/>
        </w:rPr>
      </w:pPr>
      <w:r w:rsidRPr="00982810">
        <w:rPr>
          <w:rFonts w:ascii="Arial" w:hAnsi="Arial" w:cs="Arial"/>
        </w:rPr>
        <w:tab/>
      </w:r>
      <w:r w:rsidRPr="00982810">
        <w:rPr>
          <w:rFonts w:ascii="Arial" w:hAnsi="Arial" w:cs="Arial"/>
        </w:rPr>
        <w:tab/>
      </w:r>
      <w:r w:rsidRPr="00982810">
        <w:rPr>
          <w:rFonts w:ascii="Arial" w:hAnsi="Arial" w:cs="Arial"/>
        </w:rPr>
        <w:tab/>
      </w:r>
      <w:r>
        <w:rPr>
          <w:rFonts w:ascii="Arial" w:hAnsi="Arial" w:cs="Arial"/>
        </w:rPr>
        <w:tab/>
      </w:r>
      <w:r w:rsidR="00AB066E">
        <w:rPr>
          <w:rFonts w:ascii="Arial" w:hAnsi="Arial" w:cs="Arial"/>
        </w:rPr>
        <w:tab/>
      </w:r>
      <w:r w:rsidRPr="00982810">
        <w:rPr>
          <w:rFonts w:ascii="Arial" w:hAnsi="Arial" w:cs="Arial"/>
        </w:rPr>
        <w:t>IČO: 70994234</w:t>
      </w:r>
    </w:p>
    <w:p w:rsidR="00AB066E" w:rsidRDefault="00AB066E" w:rsidP="00D17076">
      <w:pPr>
        <w:pStyle w:val="Default"/>
        <w:rPr>
          <w:rFonts w:ascii="Arial" w:hAnsi="Arial" w:cs="Arial"/>
        </w:rPr>
      </w:pPr>
    </w:p>
    <w:p w:rsidR="00AB066E" w:rsidRPr="00AB066E" w:rsidRDefault="00AB066E" w:rsidP="00AB066E">
      <w:pPr>
        <w:pStyle w:val="Default"/>
        <w:rPr>
          <w:rFonts w:ascii="Arial" w:hAnsi="Arial" w:cs="Arial"/>
        </w:rPr>
      </w:pPr>
      <w:r w:rsidRPr="00AB066E">
        <w:rPr>
          <w:rFonts w:ascii="Arial" w:hAnsi="Arial" w:cs="Arial"/>
        </w:rPr>
        <w:t xml:space="preserve">Zadavatel, provozovatel a uživatel </w:t>
      </w:r>
      <w:proofErr w:type="gramStart"/>
      <w:r w:rsidRPr="00AB066E">
        <w:rPr>
          <w:rFonts w:ascii="Arial" w:hAnsi="Arial" w:cs="Arial"/>
        </w:rPr>
        <w:t>stavby :</w:t>
      </w:r>
      <w:proofErr w:type="gramEnd"/>
      <w:r w:rsidRPr="00AB066E">
        <w:rPr>
          <w:rFonts w:ascii="Arial" w:hAnsi="Arial" w:cs="Arial"/>
        </w:rPr>
        <w:t xml:space="preserve"> </w:t>
      </w:r>
    </w:p>
    <w:p w:rsidR="00AB066E" w:rsidRDefault="00AB066E" w:rsidP="00AB066E">
      <w:pPr>
        <w:pStyle w:val="Default"/>
        <w:rPr>
          <w:rFonts w:ascii="Arial" w:hAnsi="Arial" w:cs="Arial"/>
        </w:rPr>
      </w:pPr>
    </w:p>
    <w:p w:rsidR="00AB066E" w:rsidRPr="00CC5507" w:rsidRDefault="00AB066E" w:rsidP="00AB066E">
      <w:pPr>
        <w:pStyle w:val="Default"/>
        <w:ind w:left="2124" w:firstLine="708"/>
        <w:rPr>
          <w:rFonts w:ascii="Arial" w:hAnsi="Arial" w:cs="Arial"/>
        </w:rPr>
      </w:pPr>
      <w:r w:rsidRPr="00CC5507">
        <w:rPr>
          <w:rFonts w:ascii="Arial" w:hAnsi="Arial" w:cs="Arial"/>
        </w:rPr>
        <w:t xml:space="preserve">Správa železniční dopravní cesty </w:t>
      </w:r>
      <w:proofErr w:type="spellStart"/>
      <w:proofErr w:type="gramStart"/>
      <w:r w:rsidRPr="00CC5507">
        <w:rPr>
          <w:rFonts w:ascii="Arial" w:hAnsi="Arial" w:cs="Arial"/>
        </w:rPr>
        <w:t>s.o</w:t>
      </w:r>
      <w:proofErr w:type="spellEnd"/>
      <w:r w:rsidRPr="00CC5507">
        <w:rPr>
          <w:rFonts w:ascii="Arial" w:hAnsi="Arial" w:cs="Arial"/>
        </w:rPr>
        <w:t>.</w:t>
      </w:r>
      <w:proofErr w:type="gramEnd"/>
      <w:r w:rsidRPr="00CC5507">
        <w:rPr>
          <w:rFonts w:ascii="Arial" w:hAnsi="Arial" w:cs="Arial"/>
        </w:rPr>
        <w:t xml:space="preserve"> </w:t>
      </w:r>
    </w:p>
    <w:p w:rsidR="00AB066E" w:rsidRPr="00CC5507" w:rsidRDefault="00AB066E" w:rsidP="00AB066E">
      <w:pPr>
        <w:pStyle w:val="Default"/>
        <w:ind w:left="2124" w:firstLine="708"/>
        <w:rPr>
          <w:rFonts w:ascii="Arial" w:hAnsi="Arial" w:cs="Arial"/>
        </w:rPr>
      </w:pPr>
      <w:r w:rsidRPr="00CC5507">
        <w:rPr>
          <w:rFonts w:ascii="Arial" w:hAnsi="Arial" w:cs="Arial"/>
        </w:rPr>
        <w:t xml:space="preserve">Oblastní ředitelství Ostrava </w:t>
      </w:r>
    </w:p>
    <w:p w:rsidR="00AB066E" w:rsidRDefault="00AB066E" w:rsidP="00AB066E">
      <w:pPr>
        <w:pStyle w:val="Default"/>
        <w:ind w:left="2124" w:firstLine="708"/>
        <w:rPr>
          <w:rFonts w:ascii="Arial" w:hAnsi="Arial" w:cs="Arial"/>
        </w:rPr>
      </w:pPr>
      <w:r w:rsidRPr="00CC5507">
        <w:rPr>
          <w:rFonts w:ascii="Arial" w:hAnsi="Arial" w:cs="Arial"/>
        </w:rPr>
        <w:t xml:space="preserve">Muglinovská 1083, 702 00 Ostrava </w:t>
      </w:r>
    </w:p>
    <w:p w:rsidR="00AB066E" w:rsidRPr="00982810" w:rsidRDefault="00AB066E" w:rsidP="00D17076">
      <w:pPr>
        <w:pStyle w:val="Default"/>
        <w:rPr>
          <w:rFonts w:ascii="Arial" w:hAnsi="Arial" w:cs="Arial"/>
        </w:rPr>
      </w:pPr>
    </w:p>
    <w:p w:rsidR="00D17076" w:rsidRPr="00CC5507" w:rsidRDefault="00D17076" w:rsidP="00D17076">
      <w:pPr>
        <w:pStyle w:val="Default"/>
        <w:ind w:left="2124" w:firstLine="708"/>
        <w:rPr>
          <w:rFonts w:ascii="Arial" w:hAnsi="Arial" w:cs="Arial"/>
        </w:rPr>
      </w:pPr>
    </w:p>
    <w:p w:rsidR="00D17076" w:rsidRDefault="00AB066E" w:rsidP="00D17076">
      <w:pPr>
        <w:pStyle w:val="Default"/>
        <w:rPr>
          <w:rFonts w:ascii="Arial" w:hAnsi="Arial" w:cs="Arial"/>
        </w:rPr>
      </w:pPr>
      <w:proofErr w:type="gramStart"/>
      <w:r w:rsidRPr="00AB066E">
        <w:rPr>
          <w:rFonts w:ascii="Arial" w:hAnsi="Arial" w:cs="Arial"/>
        </w:rPr>
        <w:t>A.1.3</w:t>
      </w:r>
      <w:proofErr w:type="gramEnd"/>
      <w:r w:rsidRPr="00AB066E">
        <w:rPr>
          <w:rFonts w:ascii="Arial" w:hAnsi="Arial" w:cs="Arial"/>
        </w:rPr>
        <w:tab/>
        <w:t xml:space="preserve">Údaje o zpracovateli </w:t>
      </w:r>
      <w:r w:rsidR="00D17076" w:rsidRPr="00AB066E">
        <w:rPr>
          <w:rFonts w:ascii="Arial" w:hAnsi="Arial" w:cs="Arial"/>
        </w:rPr>
        <w:t>dokumentace</w:t>
      </w:r>
      <w:r w:rsidR="00D17076">
        <w:rPr>
          <w:rFonts w:ascii="Arial" w:hAnsi="Arial" w:cs="Arial"/>
        </w:rPr>
        <w:t xml:space="preserve"> :</w:t>
      </w:r>
    </w:p>
    <w:p w:rsidR="00D17076" w:rsidRDefault="00D17076" w:rsidP="00D17076">
      <w:pPr>
        <w:pStyle w:val="Default"/>
        <w:rPr>
          <w:rFonts w:ascii="Arial" w:hAnsi="Arial" w:cs="Arial"/>
        </w:rPr>
      </w:pPr>
    </w:p>
    <w:p w:rsidR="00D17076" w:rsidRPr="00982810" w:rsidRDefault="00D17076" w:rsidP="00142B22">
      <w:pPr>
        <w:pStyle w:val="Default"/>
        <w:rPr>
          <w:rFonts w:ascii="Arial" w:hAnsi="Arial" w:cs="Arial"/>
        </w:rPr>
      </w:pPr>
      <w:r w:rsidRPr="00CC5507">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982810">
        <w:rPr>
          <w:rFonts w:ascii="Arial" w:hAnsi="Arial" w:cs="Arial"/>
        </w:rPr>
        <w:t xml:space="preserve">Ing. </w:t>
      </w:r>
      <w:r w:rsidR="00142B22">
        <w:rPr>
          <w:rFonts w:ascii="Arial" w:hAnsi="Arial" w:cs="Arial"/>
        </w:rPr>
        <w:t>Radomír Král</w:t>
      </w:r>
    </w:p>
    <w:p w:rsidR="00D17076" w:rsidRPr="00982810" w:rsidRDefault="00D17076" w:rsidP="00D17076">
      <w:pPr>
        <w:pStyle w:val="Default"/>
        <w:rPr>
          <w:rFonts w:ascii="Arial" w:hAnsi="Arial" w:cs="Arial"/>
        </w:rPr>
      </w:pPr>
      <w:r w:rsidRPr="00982810">
        <w:rPr>
          <w:rFonts w:ascii="Arial" w:hAnsi="Arial" w:cs="Arial"/>
        </w:rPr>
        <w:tab/>
      </w:r>
      <w:r w:rsidRPr="00982810">
        <w:rPr>
          <w:rFonts w:ascii="Arial" w:hAnsi="Arial" w:cs="Arial"/>
        </w:rPr>
        <w:tab/>
      </w:r>
      <w:r w:rsidRPr="00982810">
        <w:rPr>
          <w:rFonts w:ascii="Arial" w:hAnsi="Arial" w:cs="Arial"/>
        </w:rPr>
        <w:tab/>
      </w:r>
      <w:r>
        <w:rPr>
          <w:rFonts w:ascii="Arial" w:hAnsi="Arial" w:cs="Arial"/>
        </w:rPr>
        <w:tab/>
      </w:r>
      <w:r w:rsidR="00142B22">
        <w:rPr>
          <w:rFonts w:ascii="Arial" w:hAnsi="Arial" w:cs="Arial"/>
        </w:rPr>
        <w:t>Bravantice 139</w:t>
      </w:r>
      <w:r>
        <w:rPr>
          <w:rFonts w:ascii="Arial" w:hAnsi="Arial" w:cs="Arial"/>
        </w:rPr>
        <w:t>, 7</w:t>
      </w:r>
      <w:r w:rsidR="00142B22">
        <w:rPr>
          <w:rFonts w:ascii="Arial" w:hAnsi="Arial" w:cs="Arial"/>
        </w:rPr>
        <w:t>42 81</w:t>
      </w:r>
      <w:r>
        <w:rPr>
          <w:rFonts w:ascii="Arial" w:hAnsi="Arial" w:cs="Arial"/>
        </w:rPr>
        <w:t xml:space="preserve"> </w:t>
      </w:r>
      <w:r w:rsidR="00142B22">
        <w:rPr>
          <w:rFonts w:ascii="Arial" w:hAnsi="Arial" w:cs="Arial"/>
        </w:rPr>
        <w:t>Bravantice</w:t>
      </w:r>
    </w:p>
    <w:p w:rsidR="00D17076" w:rsidRPr="00982810" w:rsidRDefault="00D17076" w:rsidP="00D17076">
      <w:pPr>
        <w:pStyle w:val="Default"/>
        <w:rPr>
          <w:rFonts w:ascii="Arial" w:hAnsi="Arial" w:cs="Arial"/>
        </w:rPr>
      </w:pPr>
      <w:r w:rsidRPr="00982810">
        <w:rPr>
          <w:rFonts w:ascii="Arial" w:hAnsi="Arial" w:cs="Arial"/>
        </w:rPr>
        <w:tab/>
      </w:r>
      <w:r w:rsidRPr="00982810">
        <w:rPr>
          <w:rFonts w:ascii="Arial" w:hAnsi="Arial" w:cs="Arial"/>
        </w:rPr>
        <w:tab/>
      </w:r>
      <w:r w:rsidRPr="00982810">
        <w:rPr>
          <w:rFonts w:ascii="Arial" w:hAnsi="Arial" w:cs="Arial"/>
        </w:rPr>
        <w:tab/>
      </w:r>
      <w:r>
        <w:rPr>
          <w:rFonts w:ascii="Arial" w:hAnsi="Arial" w:cs="Arial"/>
        </w:rPr>
        <w:tab/>
        <w:t xml:space="preserve">IČO: </w:t>
      </w:r>
      <w:r w:rsidR="00142B22">
        <w:rPr>
          <w:rFonts w:ascii="Arial" w:hAnsi="Arial" w:cs="Arial"/>
        </w:rPr>
        <w:t>74510118</w:t>
      </w:r>
    </w:p>
    <w:p w:rsidR="00D17076" w:rsidRDefault="00D17076" w:rsidP="00142B22">
      <w:pPr>
        <w:pStyle w:val="Defaul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982810">
        <w:rPr>
          <w:rFonts w:ascii="Arial" w:hAnsi="Arial" w:cs="Arial"/>
        </w:rPr>
        <w:t>autor</w:t>
      </w:r>
      <w:r>
        <w:rPr>
          <w:rFonts w:ascii="Arial" w:hAnsi="Arial" w:cs="Arial"/>
        </w:rPr>
        <w:t>izace č. 110</w:t>
      </w:r>
      <w:r w:rsidR="00142B22">
        <w:rPr>
          <w:rFonts w:ascii="Arial" w:hAnsi="Arial" w:cs="Arial"/>
        </w:rPr>
        <w:t>2125</w:t>
      </w:r>
    </w:p>
    <w:p w:rsidR="00142B22" w:rsidRPr="00CC5507" w:rsidRDefault="00142B22" w:rsidP="00142B22">
      <w:pPr>
        <w:pStyle w:val="Default"/>
        <w:rPr>
          <w:rFonts w:ascii="Arial" w:hAnsi="Arial" w:cs="Arial"/>
        </w:rPr>
      </w:pPr>
    </w:p>
    <w:p w:rsidR="00D17076" w:rsidRDefault="00D17076" w:rsidP="00D17076">
      <w:pPr>
        <w:pStyle w:val="Default"/>
        <w:ind w:left="2124" w:firstLine="708"/>
        <w:rPr>
          <w:rFonts w:ascii="Arial" w:hAnsi="Arial" w:cs="Arial"/>
        </w:rPr>
      </w:pPr>
    </w:p>
    <w:p w:rsidR="00D17076" w:rsidRPr="00CC5507" w:rsidRDefault="00D17076" w:rsidP="00D17076">
      <w:pPr>
        <w:pStyle w:val="Default"/>
        <w:ind w:left="2124" w:firstLine="708"/>
        <w:rPr>
          <w:rFonts w:ascii="Arial" w:hAnsi="Arial" w:cs="Arial"/>
        </w:rPr>
      </w:pPr>
    </w:p>
    <w:p w:rsidR="00D17076" w:rsidRDefault="00AB066E" w:rsidP="00D17076">
      <w:pPr>
        <w:spacing w:after="240"/>
        <w:rPr>
          <w:rFonts w:ascii="Arial" w:hAnsi="Arial" w:cs="Arial"/>
          <w:b/>
          <w:szCs w:val="24"/>
          <w:u w:val="single"/>
        </w:rPr>
      </w:pPr>
      <w:proofErr w:type="gramStart"/>
      <w:r>
        <w:rPr>
          <w:rFonts w:ascii="Arial" w:hAnsi="Arial" w:cs="Arial"/>
          <w:b/>
          <w:szCs w:val="24"/>
          <w:u w:val="single"/>
        </w:rPr>
        <w:t>A.2</w:t>
      </w:r>
      <w:r>
        <w:rPr>
          <w:rFonts w:ascii="Arial" w:hAnsi="Arial" w:cs="Arial"/>
          <w:b/>
          <w:szCs w:val="24"/>
          <w:u w:val="single"/>
        </w:rPr>
        <w:tab/>
        <w:t>Členění</w:t>
      </w:r>
      <w:proofErr w:type="gramEnd"/>
      <w:r>
        <w:rPr>
          <w:rFonts w:ascii="Arial" w:hAnsi="Arial" w:cs="Arial"/>
          <w:b/>
          <w:szCs w:val="24"/>
          <w:u w:val="single"/>
        </w:rPr>
        <w:t xml:space="preserve"> odstraňované stavby</w:t>
      </w:r>
      <w:r w:rsidR="00D17076" w:rsidRPr="00CC5507">
        <w:rPr>
          <w:rFonts w:ascii="Arial" w:hAnsi="Arial" w:cs="Arial"/>
          <w:b/>
          <w:szCs w:val="24"/>
          <w:u w:val="single"/>
        </w:rPr>
        <w:t xml:space="preserve"> </w:t>
      </w:r>
    </w:p>
    <w:p w:rsidR="00D17076" w:rsidRPr="00266C0B" w:rsidRDefault="00D17076" w:rsidP="00D17076">
      <w:pPr>
        <w:spacing w:after="240"/>
        <w:rPr>
          <w:rFonts w:ascii="Arial" w:hAnsi="Arial" w:cs="Arial"/>
          <w:color w:val="000000"/>
          <w:szCs w:val="24"/>
        </w:rPr>
      </w:pPr>
      <w:r>
        <w:rPr>
          <w:rFonts w:ascii="Arial" w:hAnsi="Arial" w:cs="Arial"/>
          <w:szCs w:val="24"/>
        </w:rPr>
        <w:t>Objekt</w:t>
      </w:r>
      <w:r w:rsidRPr="00B16360">
        <w:rPr>
          <w:rFonts w:ascii="Arial" w:hAnsi="Arial" w:cs="Arial"/>
          <w:szCs w:val="24"/>
        </w:rPr>
        <w:t xml:space="preserve"> </w:t>
      </w:r>
      <w:r w:rsidR="004D1350">
        <w:rPr>
          <w:rFonts w:ascii="Arial" w:hAnsi="Arial" w:cs="Arial"/>
          <w:szCs w:val="24"/>
        </w:rPr>
        <w:t xml:space="preserve">trafostanice </w:t>
      </w:r>
      <w:r w:rsidRPr="00B16360">
        <w:rPr>
          <w:rFonts w:ascii="Arial" w:hAnsi="Arial" w:cs="Arial"/>
          <w:szCs w:val="24"/>
        </w:rPr>
        <w:t>je situován na pozemku</w:t>
      </w:r>
      <w:r>
        <w:rPr>
          <w:rFonts w:ascii="Arial" w:hAnsi="Arial" w:cs="Arial"/>
          <w:szCs w:val="24"/>
        </w:rPr>
        <w:t xml:space="preserve"> </w:t>
      </w:r>
      <w:proofErr w:type="spellStart"/>
      <w:r>
        <w:rPr>
          <w:rFonts w:ascii="Arial" w:hAnsi="Arial" w:cs="Arial"/>
          <w:szCs w:val="24"/>
        </w:rPr>
        <w:t>parc</w:t>
      </w:r>
      <w:proofErr w:type="spellEnd"/>
      <w:r>
        <w:rPr>
          <w:rFonts w:ascii="Arial" w:hAnsi="Arial" w:cs="Arial"/>
          <w:szCs w:val="24"/>
        </w:rPr>
        <w:t xml:space="preserve">. č. </w:t>
      </w:r>
      <w:r w:rsidR="004D1350">
        <w:rPr>
          <w:rFonts w:ascii="Arial" w:hAnsi="Arial" w:cs="Arial"/>
          <w:szCs w:val="24"/>
        </w:rPr>
        <w:t>891/20</w:t>
      </w:r>
      <w:r>
        <w:rPr>
          <w:rFonts w:ascii="Arial" w:hAnsi="Arial" w:cs="Arial"/>
          <w:szCs w:val="24"/>
        </w:rPr>
        <w:t xml:space="preserve"> </w:t>
      </w:r>
      <w:r w:rsidRPr="00B16360">
        <w:rPr>
          <w:rFonts w:ascii="Arial" w:hAnsi="Arial" w:cs="Arial"/>
          <w:szCs w:val="24"/>
        </w:rPr>
        <w:t xml:space="preserve">v </w:t>
      </w:r>
      <w:proofErr w:type="spellStart"/>
      <w:proofErr w:type="gramStart"/>
      <w:r w:rsidRPr="00B16360">
        <w:rPr>
          <w:rFonts w:ascii="Arial" w:hAnsi="Arial" w:cs="Arial"/>
          <w:szCs w:val="24"/>
        </w:rPr>
        <w:t>k.ú</w:t>
      </w:r>
      <w:proofErr w:type="spellEnd"/>
      <w:r w:rsidRPr="00B16360">
        <w:rPr>
          <w:rFonts w:ascii="Arial" w:hAnsi="Arial" w:cs="Arial"/>
          <w:szCs w:val="24"/>
        </w:rPr>
        <w:t>.</w:t>
      </w:r>
      <w:proofErr w:type="gramEnd"/>
      <w:r>
        <w:rPr>
          <w:rFonts w:ascii="Arial" w:hAnsi="Arial" w:cs="Arial"/>
          <w:szCs w:val="24"/>
        </w:rPr>
        <w:t xml:space="preserve"> </w:t>
      </w:r>
      <w:r w:rsidR="004D1350">
        <w:rPr>
          <w:rFonts w:ascii="Arial" w:hAnsi="Arial" w:cs="Arial"/>
          <w:szCs w:val="24"/>
        </w:rPr>
        <w:t>Kunčice</w:t>
      </w:r>
      <w:r w:rsidR="00142B22">
        <w:rPr>
          <w:rFonts w:ascii="Arial" w:hAnsi="Arial" w:cs="Arial"/>
          <w:szCs w:val="24"/>
        </w:rPr>
        <w:t xml:space="preserve"> nad O</w:t>
      </w:r>
      <w:r w:rsidR="007B0D1A">
        <w:rPr>
          <w:rFonts w:ascii="Arial" w:hAnsi="Arial" w:cs="Arial"/>
          <w:szCs w:val="24"/>
        </w:rPr>
        <w:t>stravicí</w:t>
      </w:r>
      <w:r>
        <w:rPr>
          <w:rFonts w:ascii="Arial" w:hAnsi="Arial" w:cs="Arial"/>
          <w:szCs w:val="24"/>
        </w:rPr>
        <w:t>.</w:t>
      </w:r>
      <w:r w:rsidR="00317438">
        <w:rPr>
          <w:rFonts w:ascii="Arial" w:hAnsi="Arial" w:cs="Arial"/>
          <w:szCs w:val="24"/>
        </w:rPr>
        <w:t xml:space="preserve"> </w:t>
      </w:r>
      <w:r>
        <w:rPr>
          <w:rFonts w:ascii="Arial" w:hAnsi="Arial" w:cs="Arial"/>
          <w:szCs w:val="24"/>
        </w:rPr>
        <w:t xml:space="preserve">Vlastníkem budovy a pozemku </w:t>
      </w:r>
      <w:proofErr w:type="spellStart"/>
      <w:r>
        <w:rPr>
          <w:rFonts w:ascii="Arial" w:hAnsi="Arial" w:cs="Arial"/>
          <w:szCs w:val="24"/>
        </w:rPr>
        <w:t>parc</w:t>
      </w:r>
      <w:proofErr w:type="spellEnd"/>
      <w:r>
        <w:rPr>
          <w:rFonts w:ascii="Arial" w:hAnsi="Arial" w:cs="Arial"/>
          <w:szCs w:val="24"/>
        </w:rPr>
        <w:t xml:space="preserve">. </w:t>
      </w:r>
      <w:proofErr w:type="gramStart"/>
      <w:r>
        <w:rPr>
          <w:rFonts w:ascii="Arial" w:hAnsi="Arial" w:cs="Arial"/>
          <w:szCs w:val="24"/>
        </w:rPr>
        <w:t>č.</w:t>
      </w:r>
      <w:proofErr w:type="gramEnd"/>
      <w:r>
        <w:rPr>
          <w:rFonts w:ascii="Arial" w:hAnsi="Arial" w:cs="Arial"/>
          <w:szCs w:val="24"/>
        </w:rPr>
        <w:t xml:space="preserve"> </w:t>
      </w:r>
      <w:r w:rsidR="007B0D1A">
        <w:rPr>
          <w:rFonts w:ascii="Arial" w:hAnsi="Arial" w:cs="Arial"/>
          <w:szCs w:val="24"/>
        </w:rPr>
        <w:t>891/20</w:t>
      </w:r>
      <w:r>
        <w:rPr>
          <w:rFonts w:ascii="Arial" w:hAnsi="Arial" w:cs="Arial"/>
          <w:szCs w:val="24"/>
        </w:rPr>
        <w:t xml:space="preserve"> je SŽDC s. o.,</w:t>
      </w:r>
      <w:r w:rsidR="00317438">
        <w:rPr>
          <w:rFonts w:ascii="Arial" w:hAnsi="Arial" w:cs="Arial"/>
          <w:szCs w:val="24"/>
        </w:rPr>
        <w:t xml:space="preserve">. Vlastníkem pozemků </w:t>
      </w:r>
      <w:proofErr w:type="spellStart"/>
      <w:r w:rsidR="00317438">
        <w:rPr>
          <w:rFonts w:ascii="Arial" w:hAnsi="Arial" w:cs="Arial"/>
          <w:szCs w:val="24"/>
        </w:rPr>
        <w:t>parc.č</w:t>
      </w:r>
      <w:proofErr w:type="spellEnd"/>
      <w:r w:rsidR="00317438">
        <w:rPr>
          <w:rFonts w:ascii="Arial" w:hAnsi="Arial" w:cs="Arial"/>
          <w:szCs w:val="24"/>
        </w:rPr>
        <w:t xml:space="preserve">. </w:t>
      </w:r>
      <w:r w:rsidR="007B0D1A">
        <w:rPr>
          <w:rFonts w:ascii="Arial" w:hAnsi="Arial" w:cs="Arial"/>
          <w:szCs w:val="24"/>
        </w:rPr>
        <w:t>891/2</w:t>
      </w:r>
      <w:r w:rsidR="009401FE">
        <w:rPr>
          <w:rFonts w:ascii="Arial" w:hAnsi="Arial" w:cs="Arial"/>
          <w:szCs w:val="24"/>
        </w:rPr>
        <w:t>9</w:t>
      </w:r>
      <w:r w:rsidR="00317438">
        <w:rPr>
          <w:rFonts w:ascii="Arial" w:hAnsi="Arial" w:cs="Arial"/>
          <w:szCs w:val="24"/>
        </w:rPr>
        <w:t xml:space="preserve"> a </w:t>
      </w:r>
      <w:r w:rsidR="007B0D1A">
        <w:rPr>
          <w:rFonts w:ascii="Arial" w:hAnsi="Arial" w:cs="Arial"/>
          <w:szCs w:val="24"/>
        </w:rPr>
        <w:t>757</w:t>
      </w:r>
      <w:r w:rsidR="009401FE">
        <w:rPr>
          <w:rFonts w:ascii="Arial" w:hAnsi="Arial" w:cs="Arial"/>
          <w:szCs w:val="24"/>
        </w:rPr>
        <w:t>/6</w:t>
      </w:r>
      <w:bookmarkStart w:id="1" w:name="_GoBack"/>
      <w:bookmarkEnd w:id="1"/>
      <w:r w:rsidR="00317438">
        <w:rPr>
          <w:rFonts w:ascii="Arial" w:hAnsi="Arial" w:cs="Arial"/>
          <w:szCs w:val="24"/>
        </w:rPr>
        <w:t>, které budou rovněž dotčeny</w:t>
      </w:r>
      <w:r w:rsidRPr="00B16360">
        <w:rPr>
          <w:rFonts w:ascii="Arial" w:hAnsi="Arial" w:cs="Arial"/>
          <w:szCs w:val="24"/>
        </w:rPr>
        <w:t xml:space="preserve"> </w:t>
      </w:r>
      <w:r>
        <w:rPr>
          <w:rFonts w:ascii="Arial" w:hAnsi="Arial" w:cs="Arial"/>
          <w:szCs w:val="24"/>
        </w:rPr>
        <w:t xml:space="preserve">pohybem pracovníků při provádění  demolice </w:t>
      </w:r>
      <w:r w:rsidR="007B0D1A">
        <w:rPr>
          <w:rFonts w:ascii="Arial" w:hAnsi="Arial" w:cs="Arial"/>
          <w:szCs w:val="24"/>
        </w:rPr>
        <w:t>a odvozu materiálu</w:t>
      </w:r>
      <w:r>
        <w:rPr>
          <w:rFonts w:ascii="Arial" w:hAnsi="Arial" w:cs="Arial"/>
          <w:szCs w:val="24"/>
        </w:rPr>
        <w:t xml:space="preserve"> j</w:t>
      </w:r>
      <w:r w:rsidR="00317438">
        <w:rPr>
          <w:rFonts w:ascii="Arial" w:hAnsi="Arial" w:cs="Arial"/>
          <w:szCs w:val="24"/>
        </w:rPr>
        <w:t xml:space="preserve">sou </w:t>
      </w:r>
      <w:r w:rsidR="00317438">
        <w:rPr>
          <w:rFonts w:ascii="Arial" w:hAnsi="Arial" w:cs="Arial"/>
        </w:rPr>
        <w:t xml:space="preserve">České dráhy, a.s.. </w:t>
      </w:r>
      <w:r w:rsidRPr="00266C0B">
        <w:rPr>
          <w:rFonts w:ascii="Arial" w:hAnsi="Arial" w:cs="Arial"/>
          <w:color w:val="000000"/>
          <w:szCs w:val="24"/>
        </w:rPr>
        <w:t xml:space="preserve">Stavba demolice se nachází v místě </w:t>
      </w:r>
      <w:proofErr w:type="spellStart"/>
      <w:r w:rsidR="00242135">
        <w:rPr>
          <w:rFonts w:ascii="Arial" w:hAnsi="Arial" w:cs="Arial"/>
          <w:color w:val="000000"/>
          <w:szCs w:val="24"/>
        </w:rPr>
        <w:t>ž</w:t>
      </w:r>
      <w:r w:rsidR="00242135" w:rsidRPr="00242135">
        <w:rPr>
          <w:rFonts w:ascii="Arial" w:hAnsi="Arial" w:cs="Arial"/>
          <w:color w:val="000000"/>
          <w:szCs w:val="24"/>
        </w:rPr>
        <w:t>st</w:t>
      </w:r>
      <w:proofErr w:type="spellEnd"/>
      <w:r w:rsidRPr="00242135">
        <w:rPr>
          <w:rFonts w:ascii="Arial" w:hAnsi="Arial" w:cs="Arial"/>
          <w:color w:val="000000"/>
          <w:szCs w:val="24"/>
        </w:rPr>
        <w:t>.</w:t>
      </w:r>
      <w:r w:rsidR="00242135" w:rsidRPr="00242135">
        <w:rPr>
          <w:rFonts w:ascii="Arial" w:hAnsi="Arial" w:cs="Arial"/>
          <w:color w:val="000000"/>
          <w:szCs w:val="24"/>
        </w:rPr>
        <w:t xml:space="preserve"> </w:t>
      </w:r>
      <w:r w:rsidR="007B0D1A">
        <w:rPr>
          <w:rFonts w:ascii="Arial" w:hAnsi="Arial" w:cs="Arial"/>
          <w:color w:val="000000"/>
          <w:szCs w:val="24"/>
        </w:rPr>
        <w:t>Ostrava – Kunčice. Vzdálenost od krajní koleje je 30m.</w:t>
      </w:r>
      <w:r w:rsidRPr="00E463B4">
        <w:rPr>
          <w:rFonts w:ascii="Arial" w:hAnsi="Arial" w:cs="Arial"/>
          <w:color w:val="000000"/>
          <w:szCs w:val="24"/>
          <w:u w:val="single"/>
        </w:rPr>
        <w:t xml:space="preserve"> Je proto nutné zajistit a trvale dodržovat veškerá ochranná a bezpečnostní o</w:t>
      </w:r>
      <w:r w:rsidRPr="00266C0B">
        <w:rPr>
          <w:rFonts w:ascii="Arial" w:hAnsi="Arial" w:cs="Arial"/>
          <w:color w:val="000000"/>
          <w:szCs w:val="24"/>
        </w:rPr>
        <w:t>patření  dle platné legislativy, zejména  ČSN 341500 ed.2, ČSN EN 50110-1 ed.3, ČSN EN 50122-1 ed.2, TNI 343100, TNŽ 343109 a předpisu Bp1 včetně dodržení čl. 86 předpisu SŽDC Bp1- kde je zakázáno pracovat se souvislým proudem vody do vzdálenosti 30 m od živých částí elektrických zařízení pod napětím.</w:t>
      </w:r>
    </w:p>
    <w:p w:rsidR="002D4FE4" w:rsidRDefault="002D4FE4" w:rsidP="00D17076">
      <w:pPr>
        <w:spacing w:after="240"/>
        <w:rPr>
          <w:rFonts w:ascii="Arial" w:hAnsi="Arial" w:cs="Arial"/>
          <w:b/>
          <w:szCs w:val="24"/>
          <w:u w:val="single"/>
        </w:rPr>
      </w:pPr>
    </w:p>
    <w:p w:rsidR="00D17076" w:rsidRDefault="00AB066E" w:rsidP="00AB066E">
      <w:pPr>
        <w:spacing w:after="240"/>
        <w:rPr>
          <w:rFonts w:ascii="Arial" w:hAnsi="Arial" w:cs="Arial"/>
          <w:b/>
          <w:szCs w:val="24"/>
          <w:u w:val="single"/>
        </w:rPr>
      </w:pPr>
      <w:proofErr w:type="gramStart"/>
      <w:r>
        <w:rPr>
          <w:rFonts w:ascii="Arial" w:hAnsi="Arial" w:cs="Arial"/>
          <w:b/>
          <w:szCs w:val="24"/>
          <w:u w:val="single"/>
        </w:rPr>
        <w:t>A.3</w:t>
      </w:r>
      <w:r>
        <w:rPr>
          <w:rFonts w:ascii="Arial" w:hAnsi="Arial" w:cs="Arial"/>
          <w:b/>
          <w:szCs w:val="24"/>
          <w:u w:val="single"/>
        </w:rPr>
        <w:tab/>
        <w:t>Seznam</w:t>
      </w:r>
      <w:proofErr w:type="gramEnd"/>
      <w:r>
        <w:rPr>
          <w:rFonts w:ascii="Arial" w:hAnsi="Arial" w:cs="Arial"/>
          <w:b/>
          <w:szCs w:val="24"/>
          <w:u w:val="single"/>
        </w:rPr>
        <w:t xml:space="preserve"> vstupních podkladů</w:t>
      </w:r>
    </w:p>
    <w:p w:rsidR="004766DB" w:rsidRPr="004766DB" w:rsidRDefault="004766DB" w:rsidP="00AB066E">
      <w:pPr>
        <w:spacing w:after="240"/>
        <w:rPr>
          <w:rFonts w:ascii="Arial" w:hAnsi="Arial" w:cs="Arial"/>
        </w:rPr>
      </w:pPr>
      <w:r>
        <w:rPr>
          <w:rFonts w:ascii="Arial" w:hAnsi="Arial" w:cs="Arial"/>
          <w:szCs w:val="24"/>
        </w:rPr>
        <w:t xml:space="preserve">Oznámení o postradatelnosti objektu, evidenční list objektu, vyjádření k sítím, vlastní prohlídka objektu. </w:t>
      </w:r>
    </w:p>
    <w:p w:rsidR="00D17076" w:rsidRDefault="00D17076" w:rsidP="00D17076">
      <w:pPr>
        <w:rPr>
          <w:rFonts w:ascii="Arial" w:hAnsi="Arial" w:cs="Arial"/>
          <w:sz w:val="22"/>
        </w:rPr>
      </w:pPr>
    </w:p>
    <w:p w:rsidR="004766DB" w:rsidRPr="00D86258" w:rsidRDefault="004766DB" w:rsidP="00D17076">
      <w:pPr>
        <w:rPr>
          <w:rFonts w:ascii="Arial" w:hAnsi="Arial" w:cs="Arial"/>
          <w:sz w:val="22"/>
        </w:rPr>
      </w:pPr>
    </w:p>
    <w:p w:rsidR="00E455B2" w:rsidRDefault="00CB4A08" w:rsidP="00CB4A08">
      <w:pPr>
        <w:tabs>
          <w:tab w:val="left" w:pos="4820"/>
        </w:tabs>
        <w:rPr>
          <w:rFonts w:asciiTheme="minorHAnsi" w:hAnsiTheme="minorHAnsi"/>
        </w:rPr>
      </w:pPr>
      <w:r>
        <w:tab/>
      </w:r>
      <w:r w:rsidR="00F3456C">
        <w:t>Zpracoval</w:t>
      </w:r>
      <w:r>
        <w:t xml:space="preserve">: </w:t>
      </w:r>
    </w:p>
    <w:sectPr w:rsidR="00E455B2" w:rsidSect="00E455B2">
      <w:footerReference w:type="default" r:id="rId8"/>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4B9" w:rsidRDefault="006614B9">
      <w:r>
        <w:separator/>
      </w:r>
    </w:p>
  </w:endnote>
  <w:endnote w:type="continuationSeparator" w:id="0">
    <w:p w:rsidR="006614B9" w:rsidRDefault="0066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9401FE">
      <w:rPr>
        <w:rFonts w:ascii="Arial Narrow" w:hAnsi="Arial Narrow"/>
        <w:noProof/>
        <w:sz w:val="20"/>
        <w:szCs w:val="20"/>
      </w:rPr>
      <w:t>2</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9401FE">
      <w:rPr>
        <w:rFonts w:ascii="Arial Narrow" w:hAnsi="Arial Narrow"/>
        <w:noProof/>
        <w:sz w:val="20"/>
        <w:szCs w:val="20"/>
      </w:rPr>
      <w:t>2</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4B9" w:rsidRDefault="006614B9">
      <w:r>
        <w:separator/>
      </w:r>
    </w:p>
  </w:footnote>
  <w:footnote w:type="continuationSeparator" w:id="0">
    <w:p w:rsidR="006614B9" w:rsidRDefault="006614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46D770D"/>
    <w:multiLevelType w:val="hybridMultilevel"/>
    <w:tmpl w:val="1110FB5A"/>
    <w:lvl w:ilvl="0" w:tplc="D46847A6">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 w15:restartNumberingAfterBreak="0">
    <w:nsid w:val="05471C58"/>
    <w:multiLevelType w:val="hybridMultilevel"/>
    <w:tmpl w:val="995A8806"/>
    <w:lvl w:ilvl="0" w:tplc="91B42C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E705FD"/>
    <w:multiLevelType w:val="hybridMultilevel"/>
    <w:tmpl w:val="585C197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BAF7945"/>
    <w:multiLevelType w:val="hybridMultilevel"/>
    <w:tmpl w:val="459245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F05DA7"/>
    <w:multiLevelType w:val="hybridMultilevel"/>
    <w:tmpl w:val="67440030"/>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D73C0F"/>
    <w:multiLevelType w:val="hybridMultilevel"/>
    <w:tmpl w:val="5B727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4B50F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95453F"/>
    <w:multiLevelType w:val="hybridMultilevel"/>
    <w:tmpl w:val="5600B772"/>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5D4157"/>
    <w:multiLevelType w:val="hybridMultilevel"/>
    <w:tmpl w:val="4ABA2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852016"/>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06795F"/>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1D6C1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333FD1"/>
    <w:multiLevelType w:val="hybridMultilevel"/>
    <w:tmpl w:val="D1CE44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FF167C6"/>
    <w:multiLevelType w:val="hybridMultilevel"/>
    <w:tmpl w:val="F0465FCC"/>
    <w:lvl w:ilvl="0" w:tplc="14020D0A">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6" w15:restartNumberingAfterBreak="0">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63F507C"/>
    <w:multiLevelType w:val="hybridMultilevel"/>
    <w:tmpl w:val="9E86E1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727227"/>
    <w:multiLevelType w:val="hybridMultilevel"/>
    <w:tmpl w:val="0234E59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6BE62F2"/>
    <w:multiLevelType w:val="multilevel"/>
    <w:tmpl w:val="40D8E8F8"/>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0678BD"/>
    <w:multiLevelType w:val="hybridMultilevel"/>
    <w:tmpl w:val="541ACE06"/>
    <w:lvl w:ilvl="0" w:tplc="AEA21360">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8B817E3"/>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252B24"/>
    <w:multiLevelType w:val="hybridMultilevel"/>
    <w:tmpl w:val="BDBC79EC"/>
    <w:lvl w:ilvl="0" w:tplc="14020D0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9D5879"/>
    <w:multiLevelType w:val="hybridMultilevel"/>
    <w:tmpl w:val="D7CC4E96"/>
    <w:lvl w:ilvl="0" w:tplc="51A6D3D0">
      <w:start w:val="1"/>
      <w:numFmt w:val="decimal"/>
      <w:lvlText w:val="%1."/>
      <w:lvlJc w:val="left"/>
      <w:pPr>
        <w:tabs>
          <w:tab w:val="num" w:pos="1070"/>
        </w:tabs>
        <w:ind w:left="1070" w:hanging="360"/>
      </w:pPr>
    </w:lvl>
    <w:lvl w:ilvl="1" w:tplc="04050019">
      <w:start w:val="1"/>
      <w:numFmt w:val="lowerLetter"/>
      <w:lvlText w:val="%2."/>
      <w:lvlJc w:val="left"/>
      <w:pPr>
        <w:ind w:left="1433" w:hanging="360"/>
      </w:pPr>
    </w:lvl>
    <w:lvl w:ilvl="2" w:tplc="0405001B">
      <w:start w:val="1"/>
      <w:numFmt w:val="lowerRoman"/>
      <w:lvlText w:val="%3."/>
      <w:lvlJc w:val="right"/>
      <w:pPr>
        <w:ind w:left="2153" w:hanging="180"/>
      </w:pPr>
    </w:lvl>
    <w:lvl w:ilvl="3" w:tplc="0405000F">
      <w:start w:val="1"/>
      <w:numFmt w:val="decimal"/>
      <w:lvlText w:val="%4."/>
      <w:lvlJc w:val="left"/>
      <w:pPr>
        <w:ind w:left="2873" w:hanging="360"/>
      </w:pPr>
    </w:lvl>
    <w:lvl w:ilvl="4" w:tplc="04050019">
      <w:start w:val="1"/>
      <w:numFmt w:val="lowerLetter"/>
      <w:lvlText w:val="%5."/>
      <w:lvlJc w:val="left"/>
      <w:pPr>
        <w:ind w:left="3593" w:hanging="360"/>
      </w:pPr>
    </w:lvl>
    <w:lvl w:ilvl="5" w:tplc="0405001B">
      <w:start w:val="1"/>
      <w:numFmt w:val="lowerRoman"/>
      <w:lvlText w:val="%6."/>
      <w:lvlJc w:val="right"/>
      <w:pPr>
        <w:ind w:left="4313" w:hanging="180"/>
      </w:pPr>
    </w:lvl>
    <w:lvl w:ilvl="6" w:tplc="0405000F">
      <w:start w:val="1"/>
      <w:numFmt w:val="decimal"/>
      <w:lvlText w:val="%7."/>
      <w:lvlJc w:val="left"/>
      <w:pPr>
        <w:ind w:left="5033" w:hanging="360"/>
      </w:pPr>
    </w:lvl>
    <w:lvl w:ilvl="7" w:tplc="04050019">
      <w:start w:val="1"/>
      <w:numFmt w:val="lowerLetter"/>
      <w:lvlText w:val="%8."/>
      <w:lvlJc w:val="left"/>
      <w:pPr>
        <w:ind w:left="5753" w:hanging="360"/>
      </w:pPr>
    </w:lvl>
    <w:lvl w:ilvl="8" w:tplc="0405001B">
      <w:start w:val="1"/>
      <w:numFmt w:val="lowerRoman"/>
      <w:lvlText w:val="%9."/>
      <w:lvlJc w:val="right"/>
      <w:pPr>
        <w:ind w:left="6473" w:hanging="180"/>
      </w:pPr>
    </w:lvl>
  </w:abstractNum>
  <w:abstractNum w:abstractNumId="24" w15:restartNumberingAfterBreak="0">
    <w:nsid w:val="430B4041"/>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0E7F68"/>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903D9A"/>
    <w:multiLevelType w:val="hybridMultilevel"/>
    <w:tmpl w:val="C6FC285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7D3A25"/>
    <w:multiLevelType w:val="hybridMultilevel"/>
    <w:tmpl w:val="5770FCEE"/>
    <w:lvl w:ilvl="0" w:tplc="B9462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557CF3"/>
    <w:multiLevelType w:val="hybridMultilevel"/>
    <w:tmpl w:val="1C24D36A"/>
    <w:lvl w:ilvl="0" w:tplc="992A69D8">
      <w:start w:val="3"/>
      <w:numFmt w:val="bullet"/>
      <w:lvlText w:val="-"/>
      <w:lvlJc w:val="left"/>
      <w:pPr>
        <w:ind w:left="720" w:hanging="360"/>
      </w:pPr>
      <w:rPr>
        <w:rFonts w:ascii="Myriad Pro" w:eastAsia="Times New Roman" w:hAnsi="Myriad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460808"/>
    <w:multiLevelType w:val="hybridMultilevel"/>
    <w:tmpl w:val="352896EA"/>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117938"/>
    <w:multiLevelType w:val="hybridMultilevel"/>
    <w:tmpl w:val="39D03F9C"/>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37762E9"/>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824AF2"/>
    <w:multiLevelType w:val="hybridMultilevel"/>
    <w:tmpl w:val="166203E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6E123B"/>
    <w:multiLevelType w:val="hybridMultilevel"/>
    <w:tmpl w:val="09AEC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E973FA"/>
    <w:multiLevelType w:val="hybridMultilevel"/>
    <w:tmpl w:val="8D2E87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AD6307"/>
    <w:multiLevelType w:val="hybridMultilevel"/>
    <w:tmpl w:val="3F32B0EE"/>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7209C5"/>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117750"/>
    <w:multiLevelType w:val="multilevel"/>
    <w:tmpl w:val="D5C8F294"/>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sz w:val="28"/>
        <w:szCs w:val="28"/>
      </w:rPr>
    </w:lvl>
    <w:lvl w:ilvl="2">
      <w:start w:val="1"/>
      <w:numFmt w:val="decimal"/>
      <w:pStyle w:val="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1"/>
  </w:num>
  <w:num w:numId="4">
    <w:abstractNumId w:val="30"/>
  </w:num>
  <w:num w:numId="5">
    <w:abstractNumId w:val="16"/>
  </w:num>
  <w:num w:numId="6">
    <w:abstractNumId w:val="32"/>
  </w:num>
  <w:num w:numId="7">
    <w:abstractNumId w:val="9"/>
  </w:num>
  <w:num w:numId="8">
    <w:abstractNumId w:val="20"/>
  </w:num>
  <w:num w:numId="9">
    <w:abstractNumId w:val="33"/>
  </w:num>
  <w:num w:numId="1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40"/>
  </w:num>
  <w:num w:numId="18">
    <w:abstractNumId w:val="7"/>
  </w:num>
  <w:num w:numId="19">
    <w:abstractNumId w:val="35"/>
  </w:num>
  <w:num w:numId="20">
    <w:abstractNumId w:val="28"/>
  </w:num>
  <w:num w:numId="21">
    <w:abstractNumId w:val="22"/>
  </w:num>
  <w:num w:numId="22">
    <w:abstractNumId w:val="34"/>
  </w:num>
  <w:num w:numId="23">
    <w:abstractNumId w:val="6"/>
  </w:num>
  <w:num w:numId="24">
    <w:abstractNumId w:val="24"/>
  </w:num>
  <w:num w:numId="25">
    <w:abstractNumId w:val="37"/>
  </w:num>
  <w:num w:numId="26">
    <w:abstractNumId w:val="14"/>
  </w:num>
  <w:num w:numId="27">
    <w:abstractNumId w:val="8"/>
  </w:num>
  <w:num w:numId="28">
    <w:abstractNumId w:val="13"/>
  </w:num>
  <w:num w:numId="29">
    <w:abstractNumId w:val="12"/>
  </w:num>
  <w:num w:numId="30">
    <w:abstractNumId w:val="2"/>
  </w:num>
  <w:num w:numId="31">
    <w:abstractNumId w:val="29"/>
  </w:num>
  <w:num w:numId="32">
    <w:abstractNumId w:val="39"/>
  </w:num>
  <w:num w:numId="33">
    <w:abstractNumId w:val="25"/>
  </w:num>
  <w:num w:numId="34">
    <w:abstractNumId w:val="26"/>
  </w:num>
  <w:num w:numId="35">
    <w:abstractNumId w:val="17"/>
  </w:num>
  <w:num w:numId="36">
    <w:abstractNumId w:val="38"/>
  </w:num>
  <w:num w:numId="37">
    <w:abstractNumId w:val="1"/>
  </w:num>
  <w:num w:numId="38">
    <w:abstractNumId w:val="5"/>
  </w:num>
  <w:num w:numId="39">
    <w:abstractNumId w:val="15"/>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
  </w:num>
  <w:num w:numId="43">
    <w:abstractNumId w:val="10"/>
  </w:num>
  <w:num w:numId="44">
    <w:abstractNumId w:val="11"/>
  </w:num>
  <w:num w:numId="45">
    <w:abstractNumId w:val="2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38D5"/>
    <w:rsid w:val="000948D8"/>
    <w:rsid w:val="000950CA"/>
    <w:rsid w:val="000966D9"/>
    <w:rsid w:val="00096798"/>
    <w:rsid w:val="000971F5"/>
    <w:rsid w:val="000A08C7"/>
    <w:rsid w:val="000A3699"/>
    <w:rsid w:val="000A79E8"/>
    <w:rsid w:val="000B1084"/>
    <w:rsid w:val="000B1753"/>
    <w:rsid w:val="000B5AA7"/>
    <w:rsid w:val="000B5BF0"/>
    <w:rsid w:val="000C634A"/>
    <w:rsid w:val="000C75B4"/>
    <w:rsid w:val="000D14C9"/>
    <w:rsid w:val="000D15BB"/>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569F"/>
    <w:rsid w:val="00185973"/>
    <w:rsid w:val="00186AED"/>
    <w:rsid w:val="00187A79"/>
    <w:rsid w:val="0019159D"/>
    <w:rsid w:val="001925B1"/>
    <w:rsid w:val="00192874"/>
    <w:rsid w:val="0019482B"/>
    <w:rsid w:val="00195257"/>
    <w:rsid w:val="001956E8"/>
    <w:rsid w:val="001957EF"/>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07F0"/>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7389"/>
    <w:rsid w:val="002B686C"/>
    <w:rsid w:val="002B6B56"/>
    <w:rsid w:val="002C013B"/>
    <w:rsid w:val="002C07C9"/>
    <w:rsid w:val="002C0A77"/>
    <w:rsid w:val="002C1568"/>
    <w:rsid w:val="002C1A59"/>
    <w:rsid w:val="002C1DEF"/>
    <w:rsid w:val="002C228E"/>
    <w:rsid w:val="002C3153"/>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22"/>
    <w:rsid w:val="00426AF6"/>
    <w:rsid w:val="0042766E"/>
    <w:rsid w:val="0043019C"/>
    <w:rsid w:val="00432836"/>
    <w:rsid w:val="004333CF"/>
    <w:rsid w:val="00435A1A"/>
    <w:rsid w:val="00435FA0"/>
    <w:rsid w:val="004404FC"/>
    <w:rsid w:val="00441B62"/>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6DB"/>
    <w:rsid w:val="00476D89"/>
    <w:rsid w:val="0047723F"/>
    <w:rsid w:val="00477999"/>
    <w:rsid w:val="00477AA6"/>
    <w:rsid w:val="004800FB"/>
    <w:rsid w:val="00481DFD"/>
    <w:rsid w:val="00483DF6"/>
    <w:rsid w:val="00483EBE"/>
    <w:rsid w:val="004868D5"/>
    <w:rsid w:val="00486E14"/>
    <w:rsid w:val="00486F57"/>
    <w:rsid w:val="004877C1"/>
    <w:rsid w:val="00487AB1"/>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111B"/>
    <w:rsid w:val="004D1350"/>
    <w:rsid w:val="004D137F"/>
    <w:rsid w:val="004D1B1B"/>
    <w:rsid w:val="004D1BEB"/>
    <w:rsid w:val="004D1C75"/>
    <w:rsid w:val="004D2C05"/>
    <w:rsid w:val="004D3534"/>
    <w:rsid w:val="004D394D"/>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FB6"/>
    <w:rsid w:val="00647E70"/>
    <w:rsid w:val="00650076"/>
    <w:rsid w:val="006509F4"/>
    <w:rsid w:val="006512D7"/>
    <w:rsid w:val="006524BF"/>
    <w:rsid w:val="00653633"/>
    <w:rsid w:val="00655849"/>
    <w:rsid w:val="00655CB6"/>
    <w:rsid w:val="00656F71"/>
    <w:rsid w:val="00660814"/>
    <w:rsid w:val="00660F15"/>
    <w:rsid w:val="006614B9"/>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0D1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5A02"/>
    <w:rsid w:val="008A5E1D"/>
    <w:rsid w:val="008A5ED0"/>
    <w:rsid w:val="008A74FF"/>
    <w:rsid w:val="008B1ED9"/>
    <w:rsid w:val="008B1F18"/>
    <w:rsid w:val="008B3876"/>
    <w:rsid w:val="008B4343"/>
    <w:rsid w:val="008B4E4A"/>
    <w:rsid w:val="008B7713"/>
    <w:rsid w:val="008C2665"/>
    <w:rsid w:val="008C32F3"/>
    <w:rsid w:val="008C424B"/>
    <w:rsid w:val="008C4EF8"/>
    <w:rsid w:val="008C545B"/>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01FE"/>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257C"/>
    <w:rsid w:val="00A32B82"/>
    <w:rsid w:val="00A3350F"/>
    <w:rsid w:val="00A3419B"/>
    <w:rsid w:val="00A3425F"/>
    <w:rsid w:val="00A34949"/>
    <w:rsid w:val="00A36A54"/>
    <w:rsid w:val="00A41C03"/>
    <w:rsid w:val="00A4330F"/>
    <w:rsid w:val="00A440BC"/>
    <w:rsid w:val="00A45556"/>
    <w:rsid w:val="00A45E8E"/>
    <w:rsid w:val="00A47100"/>
    <w:rsid w:val="00A471ED"/>
    <w:rsid w:val="00A47F60"/>
    <w:rsid w:val="00A50F97"/>
    <w:rsid w:val="00A518BB"/>
    <w:rsid w:val="00A52086"/>
    <w:rsid w:val="00A5279E"/>
    <w:rsid w:val="00A528F0"/>
    <w:rsid w:val="00A543D9"/>
    <w:rsid w:val="00A5578F"/>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274D"/>
    <w:rsid w:val="00A84957"/>
    <w:rsid w:val="00A86070"/>
    <w:rsid w:val="00A865AC"/>
    <w:rsid w:val="00A87007"/>
    <w:rsid w:val="00A875BE"/>
    <w:rsid w:val="00A87F13"/>
    <w:rsid w:val="00A92FA5"/>
    <w:rsid w:val="00A9331F"/>
    <w:rsid w:val="00A942B8"/>
    <w:rsid w:val="00AA0CAE"/>
    <w:rsid w:val="00AA0F19"/>
    <w:rsid w:val="00AA39F1"/>
    <w:rsid w:val="00AA3BFD"/>
    <w:rsid w:val="00AA5D97"/>
    <w:rsid w:val="00AA6080"/>
    <w:rsid w:val="00AA61E6"/>
    <w:rsid w:val="00AA6460"/>
    <w:rsid w:val="00AA6F45"/>
    <w:rsid w:val="00AA7F0F"/>
    <w:rsid w:val="00AB066E"/>
    <w:rsid w:val="00AB1BB0"/>
    <w:rsid w:val="00AB2571"/>
    <w:rsid w:val="00AB3062"/>
    <w:rsid w:val="00AB36B4"/>
    <w:rsid w:val="00AB3A26"/>
    <w:rsid w:val="00AB5361"/>
    <w:rsid w:val="00AC0C9F"/>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622B"/>
    <w:rsid w:val="00B769A3"/>
    <w:rsid w:val="00B82DF7"/>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6DF"/>
    <w:rsid w:val="00DC3152"/>
    <w:rsid w:val="00DC539D"/>
    <w:rsid w:val="00DC5664"/>
    <w:rsid w:val="00DC78C9"/>
    <w:rsid w:val="00DC7DBF"/>
    <w:rsid w:val="00DC7FE9"/>
    <w:rsid w:val="00DD0B5F"/>
    <w:rsid w:val="00DD11BB"/>
    <w:rsid w:val="00DD1FB9"/>
    <w:rsid w:val="00DD2835"/>
    <w:rsid w:val="00DD301C"/>
    <w:rsid w:val="00DD3FBA"/>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F3"/>
    <w:rsid w:val="00E01872"/>
    <w:rsid w:val="00E018ED"/>
    <w:rsid w:val="00E02DCB"/>
    <w:rsid w:val="00E03BDB"/>
    <w:rsid w:val="00E03DD0"/>
    <w:rsid w:val="00E0505E"/>
    <w:rsid w:val="00E0547A"/>
    <w:rsid w:val="00E05DAE"/>
    <w:rsid w:val="00E116A9"/>
    <w:rsid w:val="00E12CAA"/>
    <w:rsid w:val="00E131CF"/>
    <w:rsid w:val="00E1402A"/>
    <w:rsid w:val="00E171E6"/>
    <w:rsid w:val="00E214DC"/>
    <w:rsid w:val="00E216D6"/>
    <w:rsid w:val="00E226E2"/>
    <w:rsid w:val="00E22CF9"/>
    <w:rsid w:val="00E23386"/>
    <w:rsid w:val="00E2389F"/>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1D26"/>
    <w:rsid w:val="00E734A0"/>
    <w:rsid w:val="00E74776"/>
    <w:rsid w:val="00E755F8"/>
    <w:rsid w:val="00E76355"/>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EB"/>
    <w:rsid w:val="00E9770C"/>
    <w:rsid w:val="00EA05A4"/>
    <w:rsid w:val="00EA13B5"/>
    <w:rsid w:val="00EA1655"/>
    <w:rsid w:val="00EA2525"/>
    <w:rsid w:val="00EA61E4"/>
    <w:rsid w:val="00EA63CA"/>
    <w:rsid w:val="00EA727D"/>
    <w:rsid w:val="00EA7418"/>
    <w:rsid w:val="00EA77A0"/>
    <w:rsid w:val="00EB13A4"/>
    <w:rsid w:val="00EB6B7F"/>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5168"/>
    <w:rsid w:val="00F857D1"/>
    <w:rsid w:val="00F86DCE"/>
    <w:rsid w:val="00F87A1E"/>
    <w:rsid w:val="00F90B55"/>
    <w:rsid w:val="00F917C9"/>
    <w:rsid w:val="00F91C11"/>
    <w:rsid w:val="00F94041"/>
    <w:rsid w:val="00F940AA"/>
    <w:rsid w:val="00F96DA7"/>
    <w:rsid w:val="00F96FE3"/>
    <w:rsid w:val="00FA03B6"/>
    <w:rsid w:val="00FA0456"/>
    <w:rsid w:val="00FA0B64"/>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AA6EBF"/>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64516413">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A8EB0-7133-48AD-A1F1-606261D1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31</TotalTime>
  <Pages>2</Pages>
  <Words>366</Words>
  <Characters>2166</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2527</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4</cp:revision>
  <cp:lastPrinted>2018-03-28T08:46:00Z</cp:lastPrinted>
  <dcterms:created xsi:type="dcterms:W3CDTF">2019-02-07T00:45:00Z</dcterms:created>
  <dcterms:modified xsi:type="dcterms:W3CDTF">2019-09-09T06:20:00Z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